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Times New Roman" w:hAnsi="Times New Roman" w:cs="Times New Roman"/>
          <w:spacing w:val="-6"/>
          <w:sz w:val="16"/>
          <w:szCs w:val="16"/>
          <w:lang w:eastAsia="ru-RU"/>
        </w:rPr>
        <w:t>4</w:t>
      </w:r>
      <w:r w:rsidRPr="009F35EA">
        <w:rPr>
          <w:rFonts w:ascii="Times New Roman" w:eastAsia="Calibri" w:hAnsi="Times New Roman" w:cs="Times New Roman"/>
          <w:bCs/>
          <w:spacing w:val="-6"/>
          <w:sz w:val="16"/>
          <w:szCs w:val="16"/>
        </w:rPr>
        <w:t>) статью 2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w:t>
      </w:r>
      <w:r w:rsidRPr="009F35EA">
        <w:rPr>
          <w:rFonts w:ascii="Times New Roman" w:eastAsia="Calibri" w:hAnsi="Times New Roman" w:cs="Times New Roman"/>
          <w:b/>
          <w:bCs/>
          <w:spacing w:val="-6"/>
          <w:sz w:val="16"/>
          <w:szCs w:val="16"/>
        </w:rPr>
        <w:t>Статья 2. Границы и территория Мокшанского района</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1. Границы Мокшанского района установлены Законом Пензенской области </w:t>
      </w:r>
      <w:hyperlink r:id="rId9" w:tgtFrame="_self" w:history="1">
        <w:r w:rsidRPr="009F35EA">
          <w:rPr>
            <w:rFonts w:ascii="Times New Roman" w:eastAsia="Calibri" w:hAnsi="Times New Roman" w:cs="Times New Roman"/>
            <w:bCs/>
            <w:spacing w:val="-6"/>
            <w:sz w:val="16"/>
            <w:szCs w:val="16"/>
          </w:rPr>
          <w:t>от 02.11.2004 № 690-ЗПО</w:t>
        </w:r>
      </w:hyperlink>
      <w:r w:rsidRPr="009F35EA">
        <w:rPr>
          <w:rFonts w:ascii="Times New Roman" w:eastAsia="Calibri" w:hAnsi="Times New Roman" w:cs="Times New Roman"/>
          <w:bCs/>
          <w:spacing w:val="-6"/>
          <w:sz w:val="16"/>
          <w:szCs w:val="16"/>
        </w:rPr>
        <w:t xml:space="preserve"> «О границах муниципальных образований Пензенской области».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2. Изменение границ Мокшанского района осуществляется Законом Пензенской области с учетом требований, установленных законодательством Российской Федерации.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3. В состав Мокшанского района входят территории: </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городского поселения рабочий поселок Мокшан, в состав которого входят населенные пункты: </w:t>
      </w:r>
      <w:r w:rsidRPr="009F35EA">
        <w:rPr>
          <w:rFonts w:ascii="Times New Roman" w:eastAsia="Times New Roman" w:hAnsi="Times New Roman" w:cs="Times New Roman"/>
          <w:sz w:val="16"/>
          <w:szCs w:val="16"/>
          <w:lang w:eastAsia="ru-RU"/>
        </w:rPr>
        <w:t xml:space="preserve">поселок </w:t>
      </w:r>
      <w:proofErr w:type="gramStart"/>
      <w:r w:rsidRPr="009F35EA">
        <w:rPr>
          <w:rFonts w:ascii="Times New Roman" w:eastAsia="Times New Roman" w:hAnsi="Times New Roman" w:cs="Times New Roman"/>
          <w:sz w:val="16"/>
          <w:szCs w:val="16"/>
          <w:lang w:eastAsia="ru-RU"/>
        </w:rPr>
        <w:t>Красное</w:t>
      </w:r>
      <w:proofErr w:type="gramEnd"/>
      <w:r w:rsidRPr="009F35EA">
        <w:rPr>
          <w:rFonts w:ascii="Times New Roman" w:eastAsia="Times New Roman" w:hAnsi="Times New Roman" w:cs="Times New Roman"/>
          <w:sz w:val="16"/>
          <w:szCs w:val="16"/>
          <w:lang w:eastAsia="ru-RU"/>
        </w:rPr>
        <w:t xml:space="preserve"> </w:t>
      </w:r>
      <w:proofErr w:type="spellStart"/>
      <w:r w:rsidRPr="009F35EA">
        <w:rPr>
          <w:rFonts w:ascii="Times New Roman" w:eastAsia="Times New Roman" w:hAnsi="Times New Roman" w:cs="Times New Roman"/>
          <w:sz w:val="16"/>
          <w:szCs w:val="16"/>
          <w:lang w:eastAsia="ru-RU"/>
        </w:rPr>
        <w:t>Польцо</w:t>
      </w:r>
      <w:proofErr w:type="spellEnd"/>
      <w:r w:rsidRPr="009F35EA">
        <w:rPr>
          <w:rFonts w:ascii="Times New Roman" w:eastAsia="Times New Roman" w:hAnsi="Times New Roman" w:cs="Times New Roman"/>
          <w:sz w:val="16"/>
          <w:szCs w:val="16"/>
          <w:lang w:eastAsia="ru-RU"/>
        </w:rPr>
        <w:t>, поселок Красный Кордон, рабочий поселок Мокшан</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сельских поселений:</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Богородский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w:t>
      </w:r>
      <w:proofErr w:type="spellStart"/>
      <w:r w:rsidRPr="009F35EA">
        <w:rPr>
          <w:rFonts w:ascii="Times New Roman" w:eastAsia="Times New Roman" w:hAnsi="Times New Roman" w:cs="Times New Roman"/>
          <w:sz w:val="16"/>
          <w:szCs w:val="16"/>
          <w:lang w:eastAsia="ru-RU"/>
        </w:rPr>
        <w:t>Богородское</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Симбухово</w:t>
      </w:r>
      <w:proofErr w:type="spellEnd"/>
      <w:r w:rsidRPr="009F35EA">
        <w:rPr>
          <w:rFonts w:ascii="Times New Roman" w:eastAsia="Times New Roman" w:hAnsi="Times New Roman" w:cs="Times New Roman"/>
          <w:sz w:val="16"/>
          <w:szCs w:val="16"/>
          <w:lang w:eastAsia="ru-RU"/>
        </w:rPr>
        <w:t>, поселок Плодовый</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Елизаветинский сельсовет, в состав которого входят населенные пункты: </w:t>
      </w:r>
      <w:r w:rsidRPr="009F35EA">
        <w:rPr>
          <w:rFonts w:ascii="Times New Roman" w:eastAsia="Times New Roman" w:hAnsi="Times New Roman" w:cs="Times New Roman"/>
          <w:color w:val="000000"/>
          <w:sz w:val="16"/>
          <w:szCs w:val="16"/>
          <w:lang w:eastAsia="ru-RU"/>
        </w:rPr>
        <w:t>деревня Варварино, деревня Выглядовка, село Елизаветино</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Засечный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Засечное, село </w:t>
      </w:r>
      <w:proofErr w:type="spellStart"/>
      <w:r w:rsidRPr="009F35EA">
        <w:rPr>
          <w:rFonts w:ascii="Times New Roman" w:eastAsia="Times New Roman" w:hAnsi="Times New Roman" w:cs="Times New Roman"/>
          <w:sz w:val="16"/>
          <w:szCs w:val="16"/>
          <w:lang w:eastAsia="ru-RU"/>
        </w:rPr>
        <w:t>Сумароково</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Хоненёво</w:t>
      </w:r>
      <w:proofErr w:type="spellEnd"/>
      <w:r w:rsidRPr="009F35EA">
        <w:rPr>
          <w:rFonts w:ascii="Times New Roman" w:eastAsia="Times New Roman" w:hAnsi="Times New Roman" w:cs="Times New Roman"/>
          <w:sz w:val="16"/>
          <w:szCs w:val="16"/>
          <w:lang w:eastAsia="ru-RU"/>
        </w:rPr>
        <w:t>, село Бибиково, деревня Черниговка, деревня Воронцовка</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Нечаевский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Нечаевка, село </w:t>
      </w:r>
      <w:proofErr w:type="spellStart"/>
      <w:r w:rsidRPr="009F35EA">
        <w:rPr>
          <w:rFonts w:ascii="Times New Roman" w:eastAsia="Times New Roman" w:hAnsi="Times New Roman" w:cs="Times New Roman"/>
          <w:sz w:val="16"/>
          <w:szCs w:val="16"/>
          <w:lang w:eastAsia="ru-RU"/>
        </w:rPr>
        <w:t>Литомгино</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Николо</w:t>
      </w:r>
      <w:proofErr w:type="spellEnd"/>
      <w:r w:rsidRPr="009F35EA">
        <w:rPr>
          <w:rFonts w:ascii="Times New Roman" w:eastAsia="Times New Roman" w:hAnsi="Times New Roman" w:cs="Times New Roman"/>
          <w:sz w:val="16"/>
          <w:szCs w:val="16"/>
          <w:lang w:eastAsia="ru-RU"/>
        </w:rPr>
        <w:t xml:space="preserve"> – Азясь, деревня </w:t>
      </w:r>
      <w:proofErr w:type="spellStart"/>
      <w:r w:rsidRPr="009F35EA">
        <w:rPr>
          <w:rFonts w:ascii="Times New Roman" w:eastAsia="Times New Roman" w:hAnsi="Times New Roman" w:cs="Times New Roman"/>
          <w:sz w:val="16"/>
          <w:szCs w:val="16"/>
          <w:lang w:eastAsia="ru-RU"/>
        </w:rPr>
        <w:t>Доможировка</w:t>
      </w:r>
      <w:proofErr w:type="spellEnd"/>
      <w:r w:rsidRPr="009F35EA">
        <w:rPr>
          <w:rFonts w:ascii="Times New Roman" w:eastAsia="Times New Roman" w:hAnsi="Times New Roman" w:cs="Times New Roman"/>
          <w:sz w:val="16"/>
          <w:szCs w:val="16"/>
          <w:lang w:eastAsia="ru-RU"/>
        </w:rPr>
        <w:t xml:space="preserve">, деревня Липяги, деревня Отрада, поселок Краснополье, поселок Мокрые </w:t>
      </w:r>
      <w:proofErr w:type="spellStart"/>
      <w:r w:rsidRPr="009F35EA">
        <w:rPr>
          <w:rFonts w:ascii="Times New Roman" w:eastAsia="Times New Roman" w:hAnsi="Times New Roman" w:cs="Times New Roman"/>
          <w:sz w:val="16"/>
          <w:szCs w:val="16"/>
          <w:lang w:eastAsia="ru-RU"/>
        </w:rPr>
        <w:t>Вражки</w:t>
      </w:r>
      <w:proofErr w:type="spellEnd"/>
      <w:r w:rsidRPr="009F35EA">
        <w:rPr>
          <w:rFonts w:ascii="Times New Roman" w:eastAsia="Times New Roman" w:hAnsi="Times New Roman" w:cs="Times New Roman"/>
          <w:sz w:val="16"/>
          <w:szCs w:val="16"/>
          <w:lang w:eastAsia="ru-RU"/>
        </w:rPr>
        <w:t xml:space="preserve">,  разъезд </w:t>
      </w:r>
      <w:proofErr w:type="spellStart"/>
      <w:r w:rsidRPr="009F35EA">
        <w:rPr>
          <w:rFonts w:ascii="Times New Roman" w:eastAsia="Times New Roman" w:hAnsi="Times New Roman" w:cs="Times New Roman"/>
          <w:sz w:val="16"/>
          <w:szCs w:val="16"/>
          <w:lang w:eastAsia="ru-RU"/>
        </w:rPr>
        <w:t>Пословка</w:t>
      </w:r>
      <w:proofErr w:type="spellEnd"/>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Плесский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w:t>
      </w:r>
      <w:proofErr w:type="spellStart"/>
      <w:r w:rsidRPr="009F35EA">
        <w:rPr>
          <w:rFonts w:ascii="Times New Roman" w:eastAsia="Times New Roman" w:hAnsi="Times New Roman" w:cs="Times New Roman"/>
          <w:sz w:val="16"/>
          <w:szCs w:val="16"/>
          <w:lang w:eastAsia="ru-RU"/>
        </w:rPr>
        <w:t>Плесс</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Марфино</w:t>
      </w:r>
      <w:proofErr w:type="spellEnd"/>
      <w:r w:rsidRPr="009F35EA">
        <w:rPr>
          <w:rFonts w:ascii="Times New Roman" w:eastAsia="Times New Roman" w:hAnsi="Times New Roman" w:cs="Times New Roman"/>
          <w:sz w:val="16"/>
          <w:szCs w:val="16"/>
          <w:lang w:eastAsia="ru-RU"/>
        </w:rPr>
        <w:t xml:space="preserve">, село Михайловка, село Русская </w:t>
      </w:r>
      <w:proofErr w:type="spellStart"/>
      <w:r w:rsidRPr="009F35EA">
        <w:rPr>
          <w:rFonts w:ascii="Times New Roman" w:eastAsia="Times New Roman" w:hAnsi="Times New Roman" w:cs="Times New Roman"/>
          <w:sz w:val="16"/>
          <w:szCs w:val="16"/>
          <w:lang w:eastAsia="ru-RU"/>
        </w:rPr>
        <w:t>Муромка</w:t>
      </w:r>
      <w:proofErr w:type="spellEnd"/>
      <w:r w:rsidRPr="009F35EA">
        <w:rPr>
          <w:rFonts w:ascii="Times New Roman" w:eastAsia="Times New Roman" w:hAnsi="Times New Roman" w:cs="Times New Roman"/>
          <w:sz w:val="16"/>
          <w:szCs w:val="16"/>
          <w:lang w:eastAsia="ru-RU"/>
        </w:rPr>
        <w:t xml:space="preserve">, село Знаменское, село Скачки, поселок Дачный, поселок </w:t>
      </w:r>
      <w:proofErr w:type="spellStart"/>
      <w:r w:rsidRPr="009F35EA">
        <w:rPr>
          <w:rFonts w:ascii="Times New Roman" w:eastAsia="Times New Roman" w:hAnsi="Times New Roman" w:cs="Times New Roman"/>
          <w:sz w:val="16"/>
          <w:szCs w:val="16"/>
          <w:lang w:eastAsia="ru-RU"/>
        </w:rPr>
        <w:t>Замокшинский</w:t>
      </w:r>
      <w:proofErr w:type="spellEnd"/>
      <w:r w:rsidRPr="009F35EA">
        <w:rPr>
          <w:rFonts w:ascii="Times New Roman" w:eastAsia="Times New Roman" w:hAnsi="Times New Roman" w:cs="Times New Roman"/>
          <w:sz w:val="16"/>
          <w:szCs w:val="16"/>
          <w:lang w:eastAsia="ru-RU"/>
        </w:rPr>
        <w:t xml:space="preserve">, поселок Мокрый, поселок Бездонный, деревня </w:t>
      </w:r>
      <w:proofErr w:type="spellStart"/>
      <w:r w:rsidRPr="009F35EA">
        <w:rPr>
          <w:rFonts w:ascii="Times New Roman" w:eastAsia="Times New Roman" w:hAnsi="Times New Roman" w:cs="Times New Roman"/>
          <w:sz w:val="16"/>
          <w:szCs w:val="16"/>
          <w:lang w:eastAsia="ru-RU"/>
        </w:rPr>
        <w:t>Пичуевка</w:t>
      </w:r>
      <w:proofErr w:type="spellEnd"/>
      <w:r w:rsidRPr="009F35EA">
        <w:rPr>
          <w:rFonts w:ascii="Times New Roman" w:eastAsia="Times New Roman" w:hAnsi="Times New Roman" w:cs="Times New Roman"/>
          <w:sz w:val="16"/>
          <w:szCs w:val="16"/>
          <w:lang w:eastAsia="ru-RU"/>
        </w:rPr>
        <w:t>, деревня Николаевка</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Подгорненский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Подгорное, село Дмитриевка, село Озерки, деревня Большая </w:t>
      </w:r>
      <w:proofErr w:type="spellStart"/>
      <w:r w:rsidRPr="009F35EA">
        <w:rPr>
          <w:rFonts w:ascii="Times New Roman" w:eastAsia="Times New Roman" w:hAnsi="Times New Roman" w:cs="Times New Roman"/>
          <w:sz w:val="16"/>
          <w:szCs w:val="16"/>
          <w:lang w:eastAsia="ru-RU"/>
        </w:rPr>
        <w:t>Хомяковка</w:t>
      </w:r>
      <w:proofErr w:type="spellEnd"/>
      <w:r w:rsidRPr="009F35EA">
        <w:rPr>
          <w:rFonts w:ascii="Times New Roman" w:eastAsia="Times New Roman" w:hAnsi="Times New Roman" w:cs="Times New Roman"/>
          <w:sz w:val="16"/>
          <w:szCs w:val="16"/>
          <w:lang w:eastAsia="ru-RU"/>
        </w:rPr>
        <w:t>, поселок Решительный</w:t>
      </w:r>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Рамзайский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Рамзай, станция Рамзай, поселок Трудовик, разъезд </w:t>
      </w:r>
      <w:proofErr w:type="spellStart"/>
      <w:r w:rsidRPr="009F35EA">
        <w:rPr>
          <w:rFonts w:ascii="Times New Roman" w:eastAsia="Times New Roman" w:hAnsi="Times New Roman" w:cs="Times New Roman"/>
          <w:sz w:val="16"/>
          <w:szCs w:val="16"/>
          <w:lang w:eastAsia="ru-RU"/>
        </w:rPr>
        <w:t>Пяша</w:t>
      </w:r>
      <w:proofErr w:type="spellEnd"/>
      <w:r w:rsidRPr="009F35EA">
        <w:rPr>
          <w:rFonts w:ascii="Times New Roman" w:eastAsia="Times New Roman" w:hAnsi="Times New Roman" w:cs="Times New Roman"/>
          <w:sz w:val="16"/>
          <w:szCs w:val="16"/>
          <w:lang w:eastAsia="ru-RU"/>
        </w:rPr>
        <w:t xml:space="preserve">, деревня </w:t>
      </w:r>
      <w:proofErr w:type="spellStart"/>
      <w:r w:rsidRPr="009F35EA">
        <w:rPr>
          <w:rFonts w:ascii="Times New Roman" w:eastAsia="Times New Roman" w:hAnsi="Times New Roman" w:cs="Times New Roman"/>
          <w:sz w:val="16"/>
          <w:szCs w:val="16"/>
          <w:lang w:eastAsia="ru-RU"/>
        </w:rPr>
        <w:t>Пяша</w:t>
      </w:r>
      <w:proofErr w:type="spellEnd"/>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Times New Roman" w:hAnsi="Times New Roman" w:cs="Times New Roman"/>
          <w:color w:val="000000"/>
          <w:sz w:val="16"/>
          <w:szCs w:val="16"/>
          <w:lang w:eastAsia="ru-RU"/>
        </w:rPr>
      </w:pPr>
      <w:r w:rsidRPr="009F35EA">
        <w:rPr>
          <w:rFonts w:ascii="Times New Roman" w:eastAsia="Calibri" w:hAnsi="Times New Roman" w:cs="Times New Roman"/>
          <w:bCs/>
          <w:spacing w:val="-6"/>
          <w:sz w:val="16"/>
          <w:szCs w:val="16"/>
        </w:rPr>
        <w:t xml:space="preserve">Успенский сельсовет, в состав которого входят населенные пункты: </w:t>
      </w:r>
      <w:r w:rsidRPr="009F35EA">
        <w:rPr>
          <w:rFonts w:ascii="Times New Roman" w:eastAsia="Times New Roman" w:hAnsi="Times New Roman" w:cs="Times New Roman"/>
          <w:color w:val="000000"/>
          <w:sz w:val="16"/>
          <w:szCs w:val="16"/>
          <w:lang w:eastAsia="ru-RU"/>
        </w:rPr>
        <w:t>село Азясь, деревня Кера, поселок Отрадный, село Успенское, село Фатуевка;</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Царевщинский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w:t>
      </w:r>
      <w:proofErr w:type="spellStart"/>
      <w:r w:rsidRPr="009F35EA">
        <w:rPr>
          <w:rFonts w:ascii="Times New Roman" w:eastAsia="Times New Roman" w:hAnsi="Times New Roman" w:cs="Times New Roman"/>
          <w:sz w:val="16"/>
          <w:szCs w:val="16"/>
          <w:lang w:eastAsia="ru-RU"/>
        </w:rPr>
        <w:t>Белогорка</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Беликово</w:t>
      </w:r>
      <w:proofErr w:type="spellEnd"/>
      <w:r w:rsidRPr="009F35EA">
        <w:rPr>
          <w:rFonts w:ascii="Times New Roman" w:eastAsia="Times New Roman" w:hAnsi="Times New Roman" w:cs="Times New Roman"/>
          <w:sz w:val="16"/>
          <w:szCs w:val="16"/>
          <w:lang w:eastAsia="ru-RU"/>
        </w:rPr>
        <w:t xml:space="preserve">, поселок Березовка, поселок Войково, село </w:t>
      </w:r>
      <w:proofErr w:type="spellStart"/>
      <w:r w:rsidRPr="009F35EA">
        <w:rPr>
          <w:rFonts w:ascii="Times New Roman" w:eastAsia="Times New Roman" w:hAnsi="Times New Roman" w:cs="Times New Roman"/>
          <w:sz w:val="16"/>
          <w:szCs w:val="16"/>
          <w:lang w:eastAsia="ru-RU"/>
        </w:rPr>
        <w:t>Елизино</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Лопатино</w:t>
      </w:r>
      <w:proofErr w:type="spellEnd"/>
      <w:r w:rsidRPr="009F35EA">
        <w:rPr>
          <w:rFonts w:ascii="Times New Roman" w:eastAsia="Times New Roman" w:hAnsi="Times New Roman" w:cs="Times New Roman"/>
          <w:sz w:val="16"/>
          <w:szCs w:val="16"/>
          <w:lang w:eastAsia="ru-RU"/>
        </w:rPr>
        <w:t xml:space="preserve">, поселок Малиновка, село </w:t>
      </w:r>
      <w:proofErr w:type="spellStart"/>
      <w:r w:rsidRPr="009F35EA">
        <w:rPr>
          <w:rFonts w:ascii="Times New Roman" w:eastAsia="Times New Roman" w:hAnsi="Times New Roman" w:cs="Times New Roman"/>
          <w:sz w:val="16"/>
          <w:szCs w:val="16"/>
          <w:lang w:eastAsia="ru-RU"/>
        </w:rPr>
        <w:t>Муратовка</w:t>
      </w:r>
      <w:proofErr w:type="spellEnd"/>
      <w:r w:rsidRPr="009F35EA">
        <w:rPr>
          <w:rFonts w:ascii="Times New Roman" w:eastAsia="Times New Roman" w:hAnsi="Times New Roman" w:cs="Times New Roman"/>
          <w:sz w:val="16"/>
          <w:szCs w:val="16"/>
          <w:lang w:eastAsia="ru-RU"/>
        </w:rPr>
        <w:t xml:space="preserve">, деревня Порецкое, деревня </w:t>
      </w:r>
      <w:proofErr w:type="spellStart"/>
      <w:r w:rsidRPr="009F35EA">
        <w:rPr>
          <w:rFonts w:ascii="Times New Roman" w:eastAsia="Times New Roman" w:hAnsi="Times New Roman" w:cs="Times New Roman"/>
          <w:sz w:val="16"/>
          <w:szCs w:val="16"/>
          <w:lang w:eastAsia="ru-RU"/>
        </w:rPr>
        <w:t>Панкратовка</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Царевщино</w:t>
      </w:r>
      <w:proofErr w:type="spellEnd"/>
      <w:r w:rsidRPr="009F35EA">
        <w:rPr>
          <w:rFonts w:ascii="Times New Roman" w:eastAsia="Times New Roman" w:hAnsi="Times New Roman" w:cs="Times New Roman"/>
          <w:sz w:val="16"/>
          <w:szCs w:val="16"/>
          <w:lang w:eastAsia="ru-RU"/>
        </w:rPr>
        <w:t>, село Юлово;</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Чернозерский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поселок Волынский, поселок Георгиевский, поселок Городище, село Долгоруково, поселок Заводской, поселок Коммуна, поселок  Красные Озерки, поселок </w:t>
      </w:r>
      <w:proofErr w:type="spellStart"/>
      <w:r w:rsidRPr="009F35EA">
        <w:rPr>
          <w:rFonts w:ascii="Times New Roman" w:eastAsia="Times New Roman" w:hAnsi="Times New Roman" w:cs="Times New Roman"/>
          <w:sz w:val="16"/>
          <w:szCs w:val="16"/>
          <w:lang w:eastAsia="ru-RU"/>
        </w:rPr>
        <w:t>Медаевка</w:t>
      </w:r>
      <w:proofErr w:type="spellEnd"/>
      <w:r w:rsidRPr="009F35EA">
        <w:rPr>
          <w:rFonts w:ascii="Times New Roman" w:eastAsia="Times New Roman" w:hAnsi="Times New Roman" w:cs="Times New Roman"/>
          <w:sz w:val="16"/>
          <w:szCs w:val="16"/>
          <w:lang w:eastAsia="ru-RU"/>
        </w:rPr>
        <w:t xml:space="preserve">, поселок Новая Поляна, поселок </w:t>
      </w:r>
      <w:proofErr w:type="spellStart"/>
      <w:r w:rsidRPr="009F35EA">
        <w:rPr>
          <w:rFonts w:ascii="Times New Roman" w:eastAsia="Times New Roman" w:hAnsi="Times New Roman" w:cs="Times New Roman"/>
          <w:sz w:val="16"/>
          <w:szCs w:val="16"/>
          <w:lang w:eastAsia="ru-RU"/>
        </w:rPr>
        <w:t>Потьминский</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Чернозерье</w:t>
      </w:r>
      <w:proofErr w:type="spellEnd"/>
      <w:r w:rsidRPr="009F35EA">
        <w:rPr>
          <w:rFonts w:ascii="Times New Roman" w:eastAsia="Times New Roman" w:hAnsi="Times New Roman" w:cs="Times New Roman"/>
          <w:sz w:val="16"/>
          <w:szCs w:val="16"/>
          <w:lang w:eastAsia="ru-RU"/>
        </w:rPr>
        <w:t xml:space="preserve">, поселок Ясная Поляна, село Алексеевка, деревня </w:t>
      </w:r>
      <w:proofErr w:type="spellStart"/>
      <w:r w:rsidRPr="009F35EA">
        <w:rPr>
          <w:rFonts w:ascii="Times New Roman" w:eastAsia="Times New Roman" w:hAnsi="Times New Roman" w:cs="Times New Roman"/>
          <w:sz w:val="16"/>
          <w:szCs w:val="16"/>
          <w:lang w:eastAsia="ru-RU"/>
        </w:rPr>
        <w:t>Кругловка</w:t>
      </w:r>
      <w:proofErr w:type="spellEnd"/>
      <w:r w:rsidRPr="009F35EA">
        <w:rPr>
          <w:rFonts w:ascii="Times New Roman" w:eastAsia="Times New Roman" w:hAnsi="Times New Roman" w:cs="Times New Roman"/>
          <w:sz w:val="16"/>
          <w:szCs w:val="16"/>
          <w:lang w:eastAsia="ru-RU"/>
        </w:rPr>
        <w:t xml:space="preserve">, деревня </w:t>
      </w:r>
      <w:proofErr w:type="spellStart"/>
      <w:r w:rsidRPr="009F35EA">
        <w:rPr>
          <w:rFonts w:ascii="Times New Roman" w:eastAsia="Times New Roman" w:hAnsi="Times New Roman" w:cs="Times New Roman"/>
          <w:sz w:val="16"/>
          <w:szCs w:val="16"/>
          <w:lang w:eastAsia="ru-RU"/>
        </w:rPr>
        <w:t>Чурдюмка</w:t>
      </w:r>
      <w:proofErr w:type="spellEnd"/>
      <w:r w:rsidRPr="009F35EA">
        <w:rPr>
          <w:rFonts w:ascii="Times New Roman" w:eastAsia="Times New Roman" w:hAnsi="Times New Roman" w:cs="Times New Roman"/>
          <w:sz w:val="16"/>
          <w:szCs w:val="16"/>
          <w:lang w:eastAsia="ru-RU"/>
        </w:rPr>
        <w:t xml:space="preserve">, поселок </w:t>
      </w:r>
      <w:proofErr w:type="spellStart"/>
      <w:r w:rsidRPr="009F35EA">
        <w:rPr>
          <w:rFonts w:ascii="Times New Roman" w:eastAsia="Times New Roman" w:hAnsi="Times New Roman" w:cs="Times New Roman"/>
          <w:sz w:val="16"/>
          <w:szCs w:val="16"/>
          <w:lang w:eastAsia="ru-RU"/>
        </w:rPr>
        <w:t>Соловьевка</w:t>
      </w:r>
      <w:proofErr w:type="spellEnd"/>
      <w:r w:rsidRPr="009F35EA">
        <w:rPr>
          <w:rFonts w:ascii="Times New Roman" w:eastAsia="Times New Roman" w:hAnsi="Times New Roman" w:cs="Times New Roman"/>
          <w:sz w:val="16"/>
          <w:szCs w:val="16"/>
          <w:lang w:eastAsia="ru-RU"/>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spellStart"/>
      <w:r w:rsidRPr="009F35EA">
        <w:rPr>
          <w:rFonts w:ascii="Times New Roman" w:eastAsia="Calibri" w:hAnsi="Times New Roman" w:cs="Times New Roman"/>
          <w:bCs/>
          <w:spacing w:val="-6"/>
          <w:sz w:val="16"/>
          <w:szCs w:val="16"/>
        </w:rPr>
        <w:t>Широкоисский</w:t>
      </w:r>
      <w:proofErr w:type="spellEnd"/>
      <w:r w:rsidRPr="009F35EA">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9F35EA">
        <w:rPr>
          <w:rFonts w:ascii="Times New Roman" w:eastAsia="Times New Roman" w:hAnsi="Times New Roman" w:cs="Times New Roman"/>
          <w:sz w:val="16"/>
          <w:szCs w:val="16"/>
          <w:lang w:eastAsia="ru-RU"/>
        </w:rPr>
        <w:t xml:space="preserve">село </w:t>
      </w:r>
      <w:proofErr w:type="spellStart"/>
      <w:r w:rsidRPr="009F35EA">
        <w:rPr>
          <w:rFonts w:ascii="Times New Roman" w:eastAsia="Times New Roman" w:hAnsi="Times New Roman" w:cs="Times New Roman"/>
          <w:sz w:val="16"/>
          <w:szCs w:val="16"/>
          <w:lang w:eastAsia="ru-RU"/>
        </w:rPr>
        <w:t>Широкоис</w:t>
      </w:r>
      <w:proofErr w:type="spellEnd"/>
      <w:r w:rsidRPr="009F35EA">
        <w:rPr>
          <w:rFonts w:ascii="Times New Roman" w:eastAsia="Times New Roman" w:hAnsi="Times New Roman" w:cs="Times New Roman"/>
          <w:sz w:val="16"/>
          <w:szCs w:val="16"/>
          <w:lang w:eastAsia="ru-RU"/>
        </w:rPr>
        <w:t xml:space="preserve">, село Новоникольское, село Мордовская </w:t>
      </w:r>
      <w:proofErr w:type="spellStart"/>
      <w:r w:rsidRPr="009F35EA">
        <w:rPr>
          <w:rFonts w:ascii="Times New Roman" w:eastAsia="Times New Roman" w:hAnsi="Times New Roman" w:cs="Times New Roman"/>
          <w:sz w:val="16"/>
          <w:szCs w:val="16"/>
          <w:lang w:eastAsia="ru-RU"/>
        </w:rPr>
        <w:t>Муромка</w:t>
      </w:r>
      <w:proofErr w:type="spellEnd"/>
      <w:r w:rsidRPr="009F35EA">
        <w:rPr>
          <w:rFonts w:ascii="Times New Roman" w:eastAsia="Times New Roman" w:hAnsi="Times New Roman" w:cs="Times New Roman"/>
          <w:sz w:val="16"/>
          <w:szCs w:val="16"/>
          <w:lang w:eastAsia="ru-RU"/>
        </w:rPr>
        <w:t xml:space="preserve">,  село </w:t>
      </w:r>
      <w:proofErr w:type="spellStart"/>
      <w:r w:rsidRPr="009F35EA">
        <w:rPr>
          <w:rFonts w:ascii="Times New Roman" w:eastAsia="Times New Roman" w:hAnsi="Times New Roman" w:cs="Times New Roman"/>
          <w:sz w:val="16"/>
          <w:szCs w:val="16"/>
          <w:lang w:eastAsia="ru-RU"/>
        </w:rPr>
        <w:t>Синцево</w:t>
      </w:r>
      <w:proofErr w:type="spellEnd"/>
      <w:r w:rsidRPr="009F35EA">
        <w:rPr>
          <w:rFonts w:ascii="Times New Roman" w:eastAsia="Times New Roman" w:hAnsi="Times New Roman" w:cs="Times New Roman"/>
          <w:sz w:val="16"/>
          <w:szCs w:val="16"/>
          <w:lang w:eastAsia="ru-RU"/>
        </w:rPr>
        <w:t xml:space="preserve">, село Потьма, село </w:t>
      </w:r>
      <w:proofErr w:type="spellStart"/>
      <w:r w:rsidRPr="009F35EA">
        <w:rPr>
          <w:rFonts w:ascii="Times New Roman" w:eastAsia="Times New Roman" w:hAnsi="Times New Roman" w:cs="Times New Roman"/>
          <w:sz w:val="16"/>
          <w:szCs w:val="16"/>
          <w:lang w:eastAsia="ru-RU"/>
        </w:rPr>
        <w:t>Кульмановка</w:t>
      </w:r>
      <w:proofErr w:type="spellEnd"/>
      <w:r w:rsidRPr="009F35EA">
        <w:rPr>
          <w:rFonts w:ascii="Times New Roman" w:eastAsia="Times New Roman" w:hAnsi="Times New Roman" w:cs="Times New Roman"/>
          <w:sz w:val="16"/>
          <w:szCs w:val="16"/>
          <w:lang w:eastAsia="ru-RU"/>
        </w:rPr>
        <w:t>, поселок Октябрь;</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Юровский сельсовет, в состав которого входят населенные пункты:</w:t>
      </w:r>
      <w:r w:rsidRPr="009F35EA">
        <w:rPr>
          <w:rFonts w:ascii="Times New Roman" w:eastAsia="Times New Roman" w:hAnsi="Times New Roman" w:cs="Times New Roman"/>
          <w:sz w:val="16"/>
          <w:szCs w:val="16"/>
          <w:lang w:eastAsia="ru-RU"/>
        </w:rPr>
        <w:t xml:space="preserve"> деревня Заречная, село Воронье, село Керенка, поселок Мирный, поселок Труженик, поселок  Парижская Коммуна, поселок Истоки, село </w:t>
      </w:r>
      <w:proofErr w:type="spellStart"/>
      <w:r w:rsidRPr="009F35EA">
        <w:rPr>
          <w:rFonts w:ascii="Times New Roman" w:eastAsia="Times New Roman" w:hAnsi="Times New Roman" w:cs="Times New Roman"/>
          <w:sz w:val="16"/>
          <w:szCs w:val="16"/>
          <w:lang w:eastAsia="ru-RU"/>
        </w:rPr>
        <w:t>Юровка</w:t>
      </w:r>
      <w:proofErr w:type="spellEnd"/>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5) часть 3 статьи 3 изложить в следующей редакции:</w:t>
      </w:r>
    </w:p>
    <w:p w:rsidR="009F35EA" w:rsidRPr="009F35EA" w:rsidRDefault="009F35EA" w:rsidP="009F35EA">
      <w:pPr>
        <w:widowControl w:val="0"/>
        <w:tabs>
          <w:tab w:val="left" w:pos="4962"/>
        </w:tabs>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«3. Официальные символы Мокшанского района и порядок официального использования указанных символов устанавливаются решением Собрания представителей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(далее – Собрание представителей).»;</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6) в статье 6: </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а) дополнить частью 2.1 следующего содержания:</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«2.1. Органы местного самоуправления Мокшанского района несут ответственность за осуществление переданных полномочий Российской Федерации, полномочий Пензенской области  в пределах субвенций, предоставленных бюджету Мокшанского района  в целях финансового обеспечения осуществления соответствующих полномочий</w:t>
      </w:r>
      <w:proofErr w:type="gramStart"/>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gramEnd"/>
      <w:r w:rsidRPr="009F35EA">
        <w:rPr>
          <w:rFonts w:ascii="Times New Roman" w:eastAsia="Calibri" w:hAnsi="Times New Roman" w:cs="Times New Roman"/>
          <w:bCs/>
          <w:spacing w:val="-6"/>
          <w:sz w:val="16"/>
          <w:szCs w:val="16"/>
        </w:rPr>
        <w:t>б) абзац второй части 3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«Дополнительное использование собственных материальных ресурсов и финансовых сре</w:t>
      </w:r>
      <w:proofErr w:type="gramStart"/>
      <w:r w:rsidRPr="009F35EA">
        <w:rPr>
          <w:rFonts w:ascii="Times New Roman" w:eastAsia="Calibri" w:hAnsi="Times New Roman" w:cs="Times New Roman"/>
          <w:bCs/>
          <w:spacing w:val="-6"/>
          <w:sz w:val="16"/>
          <w:szCs w:val="16"/>
        </w:rPr>
        <w:t>дств дл</w:t>
      </w:r>
      <w:proofErr w:type="gramEnd"/>
      <w:r w:rsidRPr="009F35EA">
        <w:rPr>
          <w:rFonts w:ascii="Times New Roman" w:eastAsia="Calibri" w:hAnsi="Times New Roman" w:cs="Times New Roman"/>
          <w:bCs/>
          <w:spacing w:val="-6"/>
          <w:sz w:val="16"/>
          <w:szCs w:val="16"/>
        </w:rPr>
        <w:t xml:space="preserve">я исполнения переданных государственных полномочий осуществляется по решению Собрания представителей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Собрания представителей. Предложения об использовании собственных материальных ресурсов и финансовых средств в Собрание представителей вправе направить глава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(далее – глава Мокшанского района), депутаты Собрания представителей</w:t>
      </w:r>
      <w:proofErr w:type="gramStart"/>
      <w:r w:rsidRPr="009F35EA">
        <w:rPr>
          <w:rFonts w:ascii="Times New Roman" w:eastAsia="Calibri" w:hAnsi="Times New Roman" w:cs="Times New Roman"/>
          <w:bCs/>
          <w:spacing w:val="-6"/>
          <w:sz w:val="16"/>
          <w:szCs w:val="16"/>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7) в статье 7: </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часть 5.1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Times New Roman" w:hAnsi="Times New Roman" w:cs="Times New Roman"/>
          <w:spacing w:val="-6"/>
          <w:sz w:val="16"/>
          <w:szCs w:val="16"/>
          <w:lang w:eastAsia="ru-RU"/>
        </w:rPr>
        <w:t>«</w:t>
      </w:r>
      <w:r w:rsidRPr="009F35EA">
        <w:rPr>
          <w:rFonts w:ascii="Times New Roman" w:eastAsia="Calibri" w:hAnsi="Times New Roman" w:cs="Times New Roman"/>
          <w:bCs/>
          <w:spacing w:val="-6"/>
          <w:sz w:val="16"/>
          <w:szCs w:val="16"/>
        </w:rPr>
        <w:t xml:space="preserve">5.1. </w:t>
      </w:r>
      <w:proofErr w:type="gramStart"/>
      <w:r w:rsidRPr="009F35EA">
        <w:rPr>
          <w:rFonts w:ascii="Times New Roman" w:eastAsia="Calibri" w:hAnsi="Times New Roman" w:cs="Times New Roman"/>
          <w:bCs/>
          <w:spacing w:val="-6"/>
          <w:sz w:val="16"/>
          <w:szCs w:val="16"/>
        </w:rPr>
        <w:t xml:space="preserve">Инициативная группа по проведению местного референдума обращается в территориальную комиссию, которая в соответствии с Федеральным законом </w:t>
      </w:r>
      <w:hyperlink r:id="rId10" w:tgtFrame="_self" w:history="1">
        <w:r w:rsidRPr="009F35EA">
          <w:rPr>
            <w:rFonts w:ascii="Times New Roman" w:eastAsia="Calibri" w:hAnsi="Times New Roman" w:cs="Times New Roman"/>
            <w:bCs/>
            <w:spacing w:val="-6"/>
            <w:sz w:val="16"/>
            <w:szCs w:val="16"/>
          </w:rPr>
          <w:t>от 12.06.2002 № 67-ФЗ</w:t>
        </w:r>
      </w:hyperlink>
      <w:r w:rsidRPr="009F35EA">
        <w:rPr>
          <w:rFonts w:ascii="Times New Roman" w:eastAsia="Calibri" w:hAnsi="Times New Roman" w:cs="Times New Roman"/>
          <w:bCs/>
          <w:spacing w:val="-6"/>
          <w:sz w:val="16"/>
          <w:szCs w:val="16"/>
        </w:rPr>
        <w:t xml:space="preserve">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w:t>
      </w:r>
      <w:proofErr w:type="gramEnd"/>
      <w:r w:rsidRPr="009F35EA">
        <w:rPr>
          <w:rFonts w:ascii="Times New Roman" w:eastAsia="Calibri" w:hAnsi="Times New Roman" w:cs="Times New Roman"/>
          <w:bCs/>
          <w:spacing w:val="-6"/>
          <w:sz w:val="16"/>
          <w:szCs w:val="16"/>
        </w:rPr>
        <w:t xml:space="preserve"> в качестве территориальной комиссии местного референдума (далее – избирательная комиссия), с ходатайством о регистрации группы</w:t>
      </w:r>
      <w:proofErr w:type="gramStart"/>
      <w:r w:rsidRPr="009F35EA">
        <w:rPr>
          <w:rFonts w:ascii="Times New Roman" w:eastAsia="Calibri" w:hAnsi="Times New Roman" w:cs="Times New Roman"/>
          <w:bCs/>
          <w:spacing w:val="-6"/>
          <w:sz w:val="16"/>
          <w:szCs w:val="16"/>
        </w:rPr>
        <w:t>.»;</w:t>
      </w:r>
      <w:proofErr w:type="gramEnd"/>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б) абзац первый части 6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«6.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roofErr w:type="gramStart"/>
      <w:r w:rsidRPr="009F35EA">
        <w:rPr>
          <w:rFonts w:ascii="Times New Roman" w:eastAsia="Calibri" w:hAnsi="Times New Roman" w:cs="Times New Roman"/>
          <w:bCs/>
          <w:spacing w:val="-6"/>
          <w:sz w:val="16"/>
          <w:szCs w:val="16"/>
        </w:rPr>
        <w:t>:»</w:t>
      </w:r>
      <w:proofErr w:type="gramEnd"/>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в) абзац первый части 8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«8. Если Собрание представителей признает, что вопрос, выносимый на референдум, отвечает требованиям законодательства Российской Федерации о референдумах, избирательная комиссия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roofErr w:type="gramStart"/>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gramEnd"/>
      <w:r w:rsidRPr="009F35EA">
        <w:rPr>
          <w:rFonts w:ascii="Times New Roman" w:eastAsia="Times New Roman" w:hAnsi="Times New Roman" w:cs="Times New Roman"/>
          <w:spacing w:val="-6"/>
          <w:sz w:val="16"/>
          <w:szCs w:val="16"/>
          <w:lang w:eastAsia="ru-RU"/>
        </w:rPr>
        <w:t xml:space="preserve">г) часть 9 </w:t>
      </w:r>
      <w:r w:rsidRPr="009F35EA">
        <w:rPr>
          <w:rFonts w:ascii="Times New Roman" w:eastAsia="Calibri" w:hAnsi="Times New Roman" w:cs="Times New Roman"/>
          <w:bCs/>
          <w:spacing w:val="-6"/>
          <w:sz w:val="16"/>
          <w:szCs w:val="16"/>
        </w:rPr>
        <w:t>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«9. </w:t>
      </w:r>
      <w:proofErr w:type="gramStart"/>
      <w:r w:rsidRPr="009F35EA">
        <w:rPr>
          <w:rFonts w:ascii="Times New Roman" w:eastAsia="Calibri" w:hAnsi="Times New Roman" w:cs="Times New Roman"/>
          <w:bCs/>
          <w:spacing w:val="-6"/>
          <w:sz w:val="16"/>
          <w:szCs w:val="16"/>
        </w:rPr>
        <w:t>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избирательной комиссии, в результате которых был нарушен порядок голосования и подсчета голосов, и если по данным фактам не ведется судебное разбирательство</w:t>
      </w:r>
      <w:proofErr w:type="gramEnd"/>
      <w:r w:rsidRPr="009F35EA">
        <w:rPr>
          <w:rFonts w:ascii="Times New Roman" w:eastAsia="Calibri" w:hAnsi="Times New Roman" w:cs="Times New Roman"/>
          <w:bCs/>
          <w:spacing w:val="-6"/>
          <w:sz w:val="16"/>
          <w:szCs w:val="16"/>
        </w:rPr>
        <w:t>,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roofErr w:type="gramStart"/>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proofErr w:type="gramEnd"/>
      <w:r w:rsidRPr="009F35EA">
        <w:rPr>
          <w:rFonts w:ascii="Times New Roman" w:eastAsia="Times New Roman" w:hAnsi="Times New Roman" w:cs="Times New Roman"/>
          <w:spacing w:val="-6"/>
          <w:sz w:val="16"/>
          <w:szCs w:val="16"/>
          <w:lang w:eastAsia="ru-RU"/>
        </w:rPr>
        <w:t xml:space="preserve">д) часть 10 </w:t>
      </w:r>
      <w:r w:rsidRPr="009F35EA">
        <w:rPr>
          <w:rFonts w:ascii="Times New Roman" w:eastAsia="Calibri" w:hAnsi="Times New Roman" w:cs="Times New Roman"/>
          <w:bCs/>
          <w:spacing w:val="-6"/>
          <w:sz w:val="16"/>
          <w:szCs w:val="16"/>
        </w:rPr>
        <w:t>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«10. Если Собрание представителей признает, что выносимый на референдум вопрос не отвечает требованиям законодательства Российской Федерации о референдумах, избирательная комиссия отказывает инициативной группе по проведению референдума в регистрации.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В случае отказа инициативной группе по проведению референдума в регистрации ей выдается решение избирательной комиссии, в котором указываются основания отказа</w:t>
      </w:r>
      <w:proofErr w:type="gramStart"/>
      <w:r w:rsidRPr="009F35EA">
        <w:rPr>
          <w:rFonts w:ascii="Times New Roman" w:eastAsia="Calibri" w:hAnsi="Times New Roman" w:cs="Times New Roman"/>
          <w:bCs/>
          <w:spacing w:val="-6"/>
          <w:sz w:val="16"/>
          <w:szCs w:val="16"/>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proofErr w:type="gramEnd"/>
      <w:r w:rsidRPr="009F35EA">
        <w:rPr>
          <w:rFonts w:ascii="Times New Roman" w:eastAsia="Times New Roman" w:hAnsi="Times New Roman" w:cs="Times New Roman"/>
          <w:spacing w:val="-6"/>
          <w:sz w:val="16"/>
          <w:szCs w:val="16"/>
          <w:lang w:eastAsia="ru-RU"/>
        </w:rPr>
        <w:t>8) часть 1 статьи 11.1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«1. В целях реализации мероприятий, имеющих приоритетное значение для жителей Мокшанского района или его части, по решению вопросов местного значения или иных вопросов, право </w:t>
      </w:r>
      <w:proofErr w:type="gramStart"/>
      <w:r w:rsidRPr="009F35EA">
        <w:rPr>
          <w:rFonts w:ascii="Times New Roman" w:eastAsia="Calibri" w:hAnsi="Times New Roman" w:cs="Times New Roman"/>
          <w:bCs/>
          <w:spacing w:val="-6"/>
          <w:sz w:val="16"/>
          <w:szCs w:val="16"/>
        </w:rPr>
        <w:t>решения</w:t>
      </w:r>
      <w:proofErr w:type="gramEnd"/>
      <w:r w:rsidRPr="009F35EA">
        <w:rPr>
          <w:rFonts w:ascii="Times New Roman" w:eastAsia="Calibri" w:hAnsi="Times New Roman" w:cs="Times New Roman"/>
          <w:bCs/>
          <w:spacing w:val="-6"/>
          <w:sz w:val="16"/>
          <w:szCs w:val="16"/>
        </w:rPr>
        <w:t xml:space="preserve"> которых предоставлено органам местного самоуправления, в администрацию муниципального </w:t>
      </w:r>
      <w:r w:rsidRPr="009F35EA">
        <w:rPr>
          <w:rFonts w:ascii="Times New Roman" w:eastAsia="Calibri" w:hAnsi="Times New Roman" w:cs="Times New Roman"/>
          <w:bCs/>
          <w:spacing w:val="-6"/>
          <w:sz w:val="16"/>
          <w:szCs w:val="16"/>
        </w:rPr>
        <w:lastRenderedPageBreak/>
        <w:t xml:space="preserve">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может быть внесен инициативный проект.»;</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9) часть 1 статьи 17 изложить в следующей редакции:</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Times New Roman" w:hAnsi="Times New Roman" w:cs="Times New Roman"/>
          <w:spacing w:val="-6"/>
          <w:sz w:val="16"/>
          <w:szCs w:val="16"/>
          <w:lang w:eastAsia="ru-RU"/>
        </w:rPr>
        <w:t>«</w:t>
      </w:r>
      <w:r w:rsidRPr="009F35EA">
        <w:rPr>
          <w:rFonts w:ascii="Times New Roman" w:eastAsia="Calibri" w:hAnsi="Times New Roman" w:cs="Times New Roman"/>
          <w:bCs/>
          <w:spacing w:val="-6"/>
          <w:sz w:val="16"/>
          <w:szCs w:val="16"/>
        </w:rPr>
        <w:t>1. Структуру органов местного самоуправления Мокшанского района составляют:</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1) Собрание представителей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 представительный орган муниципального образования;</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2) Глава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 глава муниципального образования,  высшее должностное лицо муниципального образования.</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3) Администрация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 местная администрация (исполнительно-распорядительный орган муниципального образования) (далее – администрация);</w:t>
      </w:r>
    </w:p>
    <w:p w:rsidR="009F35EA" w:rsidRPr="009F35EA" w:rsidRDefault="009F35EA" w:rsidP="009F35EA">
      <w:pPr>
        <w:widowControl w:val="0"/>
        <w:ind w:right="-284" w:firstLine="567"/>
        <w:rPr>
          <w:rFonts w:ascii="Times New Roman" w:eastAsia="Calibri" w:hAnsi="Times New Roman" w:cs="Times New Roman"/>
          <w:bCs/>
          <w:spacing w:val="-6"/>
          <w:sz w:val="16"/>
          <w:szCs w:val="16"/>
        </w:rPr>
      </w:pPr>
      <w:r w:rsidRPr="009F35EA">
        <w:rPr>
          <w:rFonts w:ascii="Times New Roman" w:eastAsia="Calibri" w:hAnsi="Times New Roman" w:cs="Times New Roman"/>
          <w:bCs/>
          <w:spacing w:val="-6"/>
          <w:sz w:val="16"/>
          <w:szCs w:val="16"/>
        </w:rPr>
        <w:t xml:space="preserve">4) Контрольно-счетная комиссия муниципального района </w:t>
      </w:r>
      <w:proofErr w:type="spellStart"/>
      <w:r w:rsidRPr="009F35EA">
        <w:rPr>
          <w:rFonts w:ascii="Times New Roman" w:eastAsia="Calibri" w:hAnsi="Times New Roman" w:cs="Times New Roman"/>
          <w:bCs/>
          <w:spacing w:val="-6"/>
          <w:sz w:val="16"/>
          <w:szCs w:val="16"/>
        </w:rPr>
        <w:t>Мокшанский</w:t>
      </w:r>
      <w:proofErr w:type="spellEnd"/>
      <w:r w:rsidRPr="009F35EA">
        <w:rPr>
          <w:rFonts w:ascii="Times New Roman" w:eastAsia="Calibri" w:hAnsi="Times New Roman" w:cs="Times New Roman"/>
          <w:bCs/>
          <w:spacing w:val="-6"/>
          <w:sz w:val="16"/>
          <w:szCs w:val="16"/>
        </w:rPr>
        <w:t xml:space="preserve"> район Пензенской области — контрольно-счетный орган муниципального образования</w:t>
      </w:r>
      <w:proofErr w:type="gramStart"/>
      <w:r w:rsidRPr="009F35EA">
        <w:rPr>
          <w:rFonts w:ascii="Times New Roman" w:eastAsia="Calibri" w:hAnsi="Times New Roman" w:cs="Times New Roman"/>
          <w:bCs/>
          <w:spacing w:val="-6"/>
          <w:sz w:val="16"/>
          <w:szCs w:val="16"/>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10) в статье 18:</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пункт 21.3 части 9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«21.3) утверждение порядка принятия представителем нанимателя (работодателем) решения, предусмотренного частью 4 статьи 14 </w:t>
      </w:r>
      <w:hyperlink r:id="rId11" w:tgtFrame="_self" w:history="1">
        <w:r w:rsidRPr="009F35EA">
          <w:rPr>
            <w:rFonts w:ascii="Times New Roman" w:eastAsia="Times New Roman" w:hAnsi="Times New Roman" w:cs="Times New Roman"/>
            <w:spacing w:val="-6"/>
            <w:sz w:val="16"/>
            <w:szCs w:val="16"/>
            <w:lang w:eastAsia="ru-RU"/>
          </w:rPr>
          <w:t xml:space="preserve">Закона Пензенской области </w:t>
        </w:r>
        <w:r w:rsidRPr="009F35EA">
          <w:rPr>
            <w:rFonts w:ascii="Times New Roman" w:eastAsia="Times New Roman" w:hAnsi="Times New Roman" w:cs="Times New Roman"/>
            <w:sz w:val="16"/>
            <w:szCs w:val="16"/>
            <w:lang w:eastAsia="ru-RU"/>
          </w:rPr>
          <w:t>от 24.04.2024 № 4208-ЗПО</w:t>
        </w:r>
      </w:hyperlink>
      <w:r w:rsidRPr="009F35EA">
        <w:rPr>
          <w:rFonts w:ascii="Times New Roman" w:eastAsia="Times New Roman" w:hAnsi="Times New Roman" w:cs="Times New Roman"/>
          <w:spacing w:val="-6"/>
          <w:sz w:val="16"/>
          <w:szCs w:val="16"/>
          <w:lang w:eastAsia="ru-RU"/>
        </w:rPr>
        <w:t xml:space="preserve">  «О муниципальной службе в Пензенской области»</w:t>
      </w:r>
      <w:proofErr w:type="gramStart"/>
      <w:r w:rsidRPr="009F35EA">
        <w:rPr>
          <w:rFonts w:ascii="Times New Roman" w:eastAsia="Times New Roman" w:hAnsi="Times New Roman" w:cs="Times New Roman"/>
          <w:spacing w:val="-6"/>
          <w:sz w:val="16"/>
          <w:szCs w:val="16"/>
          <w:lang w:eastAsia="ru-RU"/>
        </w:rPr>
        <w:t>;»</w:t>
      </w:r>
      <w:proofErr w:type="gramEnd"/>
      <w:r w:rsidRPr="009F35EA">
        <w:rPr>
          <w:rFonts w:ascii="Times New Roman" w:eastAsia="Times New Roman" w:hAnsi="Times New Roman" w:cs="Times New Roman"/>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б) последнее предложение части 9 исключить;</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в) дополнить частями 9.1 и 9.2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«9.1. Собрание представителей осуществляет иные полномочия, отнесенные к компетенции представительного органа федеральными законами и принимаемыми в соответствии с ними Уставом Пензенской области, законами Пензенской области и настоящим Уставом.</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9.2. Собрание представителей осуществляет также и иные полномочия, определенные в муниципальных правовых актах, принятых Собранием представителей в пределах компетенции, установленной настоящим Уставом</w:t>
      </w:r>
      <w:proofErr w:type="gramStart"/>
      <w:r w:rsidRPr="009F35EA">
        <w:rPr>
          <w:rFonts w:ascii="Times New Roman" w:eastAsia="Times New Roman" w:hAnsi="Times New Roman" w:cs="Times New Roman"/>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proofErr w:type="gramEnd"/>
      <w:r w:rsidRPr="009F35EA">
        <w:rPr>
          <w:rFonts w:ascii="Times New Roman" w:eastAsia="Times New Roman" w:hAnsi="Times New Roman" w:cs="Times New Roman"/>
          <w:spacing w:val="-6"/>
          <w:sz w:val="16"/>
          <w:szCs w:val="16"/>
          <w:lang w:eastAsia="ru-RU"/>
        </w:rPr>
        <w:t>г) часть 15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«15. Нормативный правовой акт, принятый Собранием представителей, направляется главе Мокшанского района для подписания и обнародования в течение 10 дней. </w:t>
      </w:r>
      <w:proofErr w:type="gramStart"/>
      <w:r w:rsidRPr="009F35EA">
        <w:rPr>
          <w:rFonts w:ascii="Times New Roman" w:eastAsia="Times New Roman" w:hAnsi="Times New Roman" w:cs="Times New Roman"/>
          <w:spacing w:val="-6"/>
          <w:sz w:val="16"/>
          <w:szCs w:val="16"/>
          <w:lang w:eastAsia="ru-RU"/>
        </w:rPr>
        <w:t>Нормативный правовой акт подлежит официальному обнародованию в порядке, установленном настоящим Уставом.»;</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11)  в статье 19:</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часть 11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«11. </w:t>
      </w:r>
      <w:proofErr w:type="gramStart"/>
      <w:r w:rsidRPr="009F35EA">
        <w:rPr>
          <w:rFonts w:ascii="Times New Roman" w:eastAsia="Times New Roman" w:hAnsi="Times New Roman" w:cs="Times New Roman"/>
          <w:spacing w:val="-6"/>
          <w:sz w:val="16"/>
          <w:szCs w:val="16"/>
          <w:lang w:eastAsia="ru-RU"/>
        </w:rPr>
        <w:t>Выборное должностное лицо местного самоуправления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Pr="009F35EA">
        <w:rPr>
          <w:rFonts w:ascii="Times New Roman" w:eastAsia="Times New Roman" w:hAnsi="Times New Roman" w:cs="Times New Roman"/>
          <w:spacing w:val="-6"/>
          <w:sz w:val="16"/>
          <w:szCs w:val="16"/>
          <w:lang w:eastAsia="ru-RU"/>
        </w:rPr>
        <w:t xml:space="preserve"> Выборное должностное лицо местного самоуправления не может одновременно исполнять полномочия депутата Собрания представителей, за исключением случаев, установленных Федеральным законом «Об общих принципах организации местного самоуправления в Российской Федерации», иными федеральными законами</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б) часть 14 дополнить пунктом 10.1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«10.1) </w:t>
      </w:r>
      <w:r w:rsidRPr="009F35EA">
        <w:rPr>
          <w:rFonts w:ascii="Times New Roman" w:eastAsia="Times New Roman" w:hAnsi="Times New Roman" w:cs="Times New Roman"/>
          <w:sz w:val="16"/>
          <w:szCs w:val="16"/>
          <w:lang w:eastAsia="ru-RU"/>
        </w:rPr>
        <w:t>приобретения им статуса иностранного агента</w:t>
      </w:r>
      <w:proofErr w:type="gramStart"/>
      <w:r w:rsidRPr="009F35EA">
        <w:rPr>
          <w:rFonts w:ascii="Times New Roman" w:eastAsia="Times New Roman" w:hAnsi="Times New Roman" w:cs="Times New Roman"/>
          <w:sz w:val="16"/>
          <w:szCs w:val="16"/>
          <w:lang w:eastAsia="ru-RU"/>
        </w:rPr>
        <w:t>;</w:t>
      </w:r>
      <w:r w:rsidRPr="009F35EA">
        <w:rPr>
          <w:rFonts w:ascii="Times New Roman" w:eastAsia="Times New Roman" w:hAnsi="Times New Roman" w:cs="Times New Roman"/>
          <w:spacing w:val="-6"/>
          <w:sz w:val="16"/>
          <w:szCs w:val="16"/>
          <w:lang w:eastAsia="ru-RU"/>
        </w:rPr>
        <w:t>»</w:t>
      </w:r>
      <w:proofErr w:type="gramEnd"/>
      <w:r w:rsidRPr="009F35EA">
        <w:rPr>
          <w:rFonts w:ascii="Times New Roman" w:eastAsia="Times New Roman" w:hAnsi="Times New Roman" w:cs="Times New Roman"/>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12) часть 6 статьи 20 дополнить пунктом 6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«6) при </w:t>
      </w:r>
      <w:r w:rsidRPr="009F35EA">
        <w:rPr>
          <w:rFonts w:ascii="Times New Roman" w:eastAsia="Times New Roman" w:hAnsi="Times New Roman" w:cs="Times New Roman"/>
          <w:sz w:val="16"/>
          <w:szCs w:val="16"/>
          <w:lang w:eastAsia="ru-RU"/>
        </w:rPr>
        <w:t xml:space="preserve">прекращении полномочий (в том числе досрочно) главе Мокшанского района, </w:t>
      </w:r>
      <w:proofErr w:type="gramStart"/>
      <w:r w:rsidRPr="009F35EA">
        <w:rPr>
          <w:rFonts w:ascii="Times New Roman" w:eastAsia="Times New Roman" w:hAnsi="Times New Roman" w:cs="Times New Roman"/>
          <w:sz w:val="16"/>
          <w:szCs w:val="16"/>
          <w:lang w:eastAsia="ru-RU"/>
        </w:rPr>
        <w:t>осуществлявшему</w:t>
      </w:r>
      <w:proofErr w:type="gramEnd"/>
      <w:r w:rsidRPr="009F35EA">
        <w:rPr>
          <w:rFonts w:ascii="Times New Roman" w:eastAsia="Times New Roman" w:hAnsi="Times New Roman" w:cs="Times New Roman"/>
          <w:sz w:val="16"/>
          <w:szCs w:val="16"/>
          <w:lang w:eastAsia="ru-RU"/>
        </w:rPr>
        <w:t xml:space="preserve"> полномочия на постоянной основе и в этот период достигшему пенсионного возраста или потерявшему трудоспособность, устанавливается пенсия за выслугу лет в порядке и на условиях, установленных Собранием представителей. </w:t>
      </w:r>
      <w:proofErr w:type="gramStart"/>
      <w:r w:rsidRPr="009F35EA">
        <w:rPr>
          <w:rFonts w:ascii="Times New Roman" w:eastAsia="Times New Roman" w:hAnsi="Times New Roman" w:cs="Times New Roman"/>
          <w:sz w:val="16"/>
          <w:szCs w:val="16"/>
          <w:lang w:eastAsia="ru-RU"/>
        </w:rPr>
        <w:t xml:space="preserve">Право на пенсию за выслугу лет не предоставляется в случае прекращения полномочий главы Мокшанского района по основаниям, предусмотренным </w:t>
      </w:r>
      <w:hyperlink r:id="rId12" w:history="1">
        <w:r w:rsidRPr="009F35EA">
          <w:rPr>
            <w:rFonts w:ascii="Times New Roman" w:eastAsia="Times New Roman" w:hAnsi="Times New Roman" w:cs="Times New Roman"/>
            <w:sz w:val="16"/>
            <w:szCs w:val="16"/>
            <w:lang w:eastAsia="ru-RU"/>
          </w:rPr>
          <w:t>абзацем седьмым части 16 статьи 35</w:t>
        </w:r>
      </w:hyperlink>
      <w:r w:rsidRPr="009F35EA">
        <w:rPr>
          <w:rFonts w:ascii="Times New Roman" w:eastAsia="Times New Roman" w:hAnsi="Times New Roman" w:cs="Times New Roman"/>
          <w:sz w:val="16"/>
          <w:szCs w:val="16"/>
          <w:lang w:eastAsia="ru-RU"/>
        </w:rPr>
        <w:t xml:space="preserve">, </w:t>
      </w:r>
      <w:hyperlink r:id="rId13" w:history="1">
        <w:r w:rsidRPr="009F35EA">
          <w:rPr>
            <w:rFonts w:ascii="Times New Roman" w:eastAsia="Times New Roman" w:hAnsi="Times New Roman" w:cs="Times New Roman"/>
            <w:sz w:val="16"/>
            <w:szCs w:val="16"/>
            <w:lang w:eastAsia="ru-RU"/>
          </w:rPr>
          <w:t>пунктами 2</w:t>
        </w:r>
        <w:r w:rsidRPr="009F35EA">
          <w:rPr>
            <w:rFonts w:ascii="Times New Roman" w:eastAsia="Times New Roman" w:hAnsi="Times New Roman" w:cs="Times New Roman"/>
            <w:sz w:val="16"/>
            <w:szCs w:val="16"/>
            <w:vertAlign w:val="superscript"/>
            <w:lang w:eastAsia="ru-RU"/>
          </w:rPr>
          <w:t>1</w:t>
        </w:r>
      </w:hyperlink>
      <w:r w:rsidRPr="009F35EA">
        <w:rPr>
          <w:rFonts w:ascii="Times New Roman" w:eastAsia="Times New Roman" w:hAnsi="Times New Roman" w:cs="Times New Roman"/>
          <w:sz w:val="16"/>
          <w:szCs w:val="16"/>
          <w:lang w:eastAsia="ru-RU"/>
        </w:rPr>
        <w:t xml:space="preserve">, </w:t>
      </w:r>
      <w:hyperlink r:id="rId14" w:history="1">
        <w:r w:rsidRPr="009F35EA">
          <w:rPr>
            <w:rFonts w:ascii="Times New Roman" w:eastAsia="Times New Roman" w:hAnsi="Times New Roman" w:cs="Times New Roman"/>
            <w:sz w:val="16"/>
            <w:szCs w:val="16"/>
            <w:lang w:eastAsia="ru-RU"/>
          </w:rPr>
          <w:t>3</w:t>
        </w:r>
      </w:hyperlink>
      <w:r w:rsidRPr="009F35EA">
        <w:rPr>
          <w:rFonts w:ascii="Times New Roman" w:eastAsia="Times New Roman" w:hAnsi="Times New Roman" w:cs="Times New Roman"/>
          <w:sz w:val="16"/>
          <w:szCs w:val="16"/>
          <w:lang w:eastAsia="ru-RU"/>
        </w:rPr>
        <w:t xml:space="preserve">, </w:t>
      </w:r>
      <w:hyperlink r:id="rId15" w:history="1">
        <w:r w:rsidRPr="009F35EA">
          <w:rPr>
            <w:rFonts w:ascii="Times New Roman" w:eastAsia="Times New Roman" w:hAnsi="Times New Roman" w:cs="Times New Roman"/>
            <w:sz w:val="16"/>
            <w:szCs w:val="16"/>
            <w:lang w:eastAsia="ru-RU"/>
          </w:rPr>
          <w:t>6</w:t>
        </w:r>
      </w:hyperlink>
      <w:r w:rsidRPr="009F35EA">
        <w:rPr>
          <w:rFonts w:ascii="Times New Roman" w:eastAsia="Times New Roman" w:hAnsi="Times New Roman" w:cs="Times New Roman"/>
          <w:sz w:val="16"/>
          <w:szCs w:val="16"/>
          <w:lang w:eastAsia="ru-RU"/>
        </w:rPr>
        <w:t xml:space="preserve"> - </w:t>
      </w:r>
      <w:hyperlink r:id="rId16" w:history="1">
        <w:r w:rsidRPr="009F35EA">
          <w:rPr>
            <w:rFonts w:ascii="Times New Roman" w:eastAsia="Times New Roman" w:hAnsi="Times New Roman" w:cs="Times New Roman"/>
            <w:sz w:val="16"/>
            <w:szCs w:val="16"/>
            <w:lang w:eastAsia="ru-RU"/>
          </w:rPr>
          <w:t>9 части 6</w:t>
        </w:r>
      </w:hyperlink>
      <w:r w:rsidRPr="009F35EA">
        <w:rPr>
          <w:rFonts w:ascii="Times New Roman" w:eastAsia="Times New Roman" w:hAnsi="Times New Roman" w:cs="Times New Roman"/>
          <w:sz w:val="16"/>
          <w:szCs w:val="16"/>
          <w:lang w:eastAsia="ru-RU"/>
        </w:rPr>
        <w:t xml:space="preserve">, </w:t>
      </w:r>
      <w:hyperlink r:id="rId17" w:history="1">
        <w:r w:rsidRPr="009F35EA">
          <w:rPr>
            <w:rFonts w:ascii="Times New Roman" w:eastAsia="Times New Roman" w:hAnsi="Times New Roman" w:cs="Times New Roman"/>
            <w:sz w:val="16"/>
            <w:szCs w:val="16"/>
            <w:lang w:eastAsia="ru-RU"/>
          </w:rPr>
          <w:t>частью 6</w:t>
        </w:r>
        <w:r w:rsidRPr="009F35EA">
          <w:rPr>
            <w:rFonts w:ascii="Times New Roman" w:eastAsia="Times New Roman" w:hAnsi="Times New Roman" w:cs="Times New Roman"/>
            <w:sz w:val="16"/>
            <w:szCs w:val="16"/>
            <w:vertAlign w:val="superscript"/>
            <w:lang w:eastAsia="ru-RU"/>
          </w:rPr>
          <w:t>1</w:t>
        </w:r>
        <w:r w:rsidRPr="009F35EA">
          <w:rPr>
            <w:rFonts w:ascii="Times New Roman" w:eastAsia="Times New Roman" w:hAnsi="Times New Roman" w:cs="Times New Roman"/>
            <w:sz w:val="16"/>
            <w:szCs w:val="16"/>
            <w:lang w:eastAsia="ru-RU"/>
          </w:rPr>
          <w:t xml:space="preserve"> статьи 36</w:t>
        </w:r>
      </w:hyperlink>
      <w:r w:rsidRPr="009F35EA">
        <w:rPr>
          <w:rFonts w:ascii="Times New Roman" w:eastAsia="Times New Roman" w:hAnsi="Times New Roman" w:cs="Times New Roman"/>
          <w:sz w:val="16"/>
          <w:szCs w:val="16"/>
          <w:lang w:eastAsia="ru-RU"/>
        </w:rPr>
        <w:t xml:space="preserve">, </w:t>
      </w:r>
      <w:hyperlink r:id="rId18" w:history="1">
        <w:r w:rsidRPr="009F35EA">
          <w:rPr>
            <w:rFonts w:ascii="Times New Roman" w:eastAsia="Times New Roman" w:hAnsi="Times New Roman" w:cs="Times New Roman"/>
            <w:sz w:val="16"/>
            <w:szCs w:val="16"/>
            <w:lang w:eastAsia="ru-RU"/>
          </w:rPr>
          <w:t>частью 7</w:t>
        </w:r>
        <w:r w:rsidRPr="009F35EA">
          <w:rPr>
            <w:rFonts w:ascii="Times New Roman" w:eastAsia="Times New Roman" w:hAnsi="Times New Roman" w:cs="Times New Roman"/>
            <w:sz w:val="16"/>
            <w:szCs w:val="16"/>
            <w:vertAlign w:val="superscript"/>
            <w:lang w:eastAsia="ru-RU"/>
          </w:rPr>
          <w:t>1</w:t>
        </w:r>
      </w:hyperlink>
      <w:r w:rsidRPr="009F35EA">
        <w:rPr>
          <w:rFonts w:ascii="Times New Roman" w:eastAsia="Times New Roman" w:hAnsi="Times New Roman" w:cs="Times New Roman"/>
          <w:sz w:val="16"/>
          <w:szCs w:val="16"/>
          <w:lang w:eastAsia="ru-RU"/>
        </w:rPr>
        <w:t xml:space="preserve">, </w:t>
      </w:r>
      <w:hyperlink r:id="rId19" w:history="1">
        <w:r w:rsidRPr="009F35EA">
          <w:rPr>
            <w:rFonts w:ascii="Times New Roman" w:eastAsia="Times New Roman" w:hAnsi="Times New Roman" w:cs="Times New Roman"/>
            <w:sz w:val="16"/>
            <w:szCs w:val="16"/>
            <w:lang w:eastAsia="ru-RU"/>
          </w:rPr>
          <w:t>пунктами 5</w:t>
        </w:r>
      </w:hyperlink>
      <w:r w:rsidRPr="009F35EA">
        <w:rPr>
          <w:rFonts w:ascii="Times New Roman" w:eastAsia="Times New Roman" w:hAnsi="Times New Roman" w:cs="Times New Roman"/>
          <w:sz w:val="16"/>
          <w:szCs w:val="16"/>
          <w:lang w:eastAsia="ru-RU"/>
        </w:rPr>
        <w:t xml:space="preserve"> – </w:t>
      </w:r>
      <w:hyperlink r:id="rId20" w:history="1">
        <w:r w:rsidRPr="009F35EA">
          <w:rPr>
            <w:rFonts w:ascii="Times New Roman" w:eastAsia="Times New Roman" w:hAnsi="Times New Roman" w:cs="Times New Roman"/>
            <w:sz w:val="16"/>
            <w:szCs w:val="16"/>
            <w:lang w:eastAsia="ru-RU"/>
          </w:rPr>
          <w:t>8 и 9</w:t>
        </w:r>
        <w:r w:rsidRPr="009F35EA">
          <w:rPr>
            <w:rFonts w:ascii="Times New Roman" w:eastAsia="Times New Roman" w:hAnsi="Times New Roman" w:cs="Times New Roman"/>
            <w:sz w:val="16"/>
            <w:szCs w:val="16"/>
            <w:vertAlign w:val="superscript"/>
            <w:lang w:eastAsia="ru-RU"/>
          </w:rPr>
          <w:t>2</w:t>
        </w:r>
        <w:r w:rsidRPr="009F35EA">
          <w:rPr>
            <w:rFonts w:ascii="Times New Roman" w:eastAsia="Times New Roman" w:hAnsi="Times New Roman" w:cs="Times New Roman"/>
            <w:sz w:val="16"/>
            <w:szCs w:val="16"/>
            <w:lang w:eastAsia="ru-RU"/>
          </w:rPr>
          <w:t xml:space="preserve"> части 10</w:t>
        </w:r>
      </w:hyperlink>
      <w:r w:rsidRPr="009F35EA">
        <w:rPr>
          <w:rFonts w:ascii="Times New Roman" w:eastAsia="Times New Roman" w:hAnsi="Times New Roman" w:cs="Times New Roman"/>
          <w:sz w:val="16"/>
          <w:szCs w:val="16"/>
          <w:lang w:eastAsia="ru-RU"/>
        </w:rPr>
        <w:t xml:space="preserve">, </w:t>
      </w:r>
      <w:hyperlink r:id="rId21" w:history="1">
        <w:r w:rsidRPr="009F35EA">
          <w:rPr>
            <w:rFonts w:ascii="Times New Roman" w:eastAsia="Times New Roman" w:hAnsi="Times New Roman" w:cs="Times New Roman"/>
            <w:sz w:val="16"/>
            <w:szCs w:val="16"/>
            <w:lang w:eastAsia="ru-RU"/>
          </w:rPr>
          <w:t>частью 10</w:t>
        </w:r>
        <w:r w:rsidRPr="009F35EA">
          <w:rPr>
            <w:rFonts w:ascii="Times New Roman" w:eastAsia="Times New Roman" w:hAnsi="Times New Roman" w:cs="Times New Roman"/>
            <w:sz w:val="16"/>
            <w:szCs w:val="16"/>
            <w:vertAlign w:val="superscript"/>
            <w:lang w:eastAsia="ru-RU"/>
          </w:rPr>
          <w:t>1</w:t>
        </w:r>
        <w:r w:rsidRPr="009F35EA">
          <w:rPr>
            <w:rFonts w:ascii="Times New Roman" w:eastAsia="Times New Roman" w:hAnsi="Times New Roman" w:cs="Times New Roman"/>
            <w:sz w:val="16"/>
            <w:szCs w:val="16"/>
            <w:lang w:eastAsia="ru-RU"/>
          </w:rPr>
          <w:t xml:space="preserve"> статьи 40</w:t>
        </w:r>
      </w:hyperlink>
      <w:r w:rsidRPr="009F35EA">
        <w:rPr>
          <w:rFonts w:ascii="Times New Roman" w:eastAsia="Times New Roman" w:hAnsi="Times New Roman" w:cs="Times New Roman"/>
          <w:sz w:val="16"/>
          <w:szCs w:val="16"/>
          <w:lang w:eastAsia="ru-RU"/>
        </w:rPr>
        <w:t xml:space="preserve">, </w:t>
      </w:r>
      <w:hyperlink r:id="rId22" w:history="1">
        <w:r w:rsidRPr="009F35EA">
          <w:rPr>
            <w:rFonts w:ascii="Times New Roman" w:eastAsia="Times New Roman" w:hAnsi="Times New Roman" w:cs="Times New Roman"/>
            <w:sz w:val="16"/>
            <w:szCs w:val="16"/>
            <w:lang w:eastAsia="ru-RU"/>
          </w:rPr>
          <w:t>частями 1</w:t>
        </w:r>
      </w:hyperlink>
      <w:r w:rsidRPr="009F35EA">
        <w:rPr>
          <w:rFonts w:ascii="Times New Roman" w:eastAsia="Times New Roman" w:hAnsi="Times New Roman" w:cs="Times New Roman"/>
          <w:sz w:val="16"/>
          <w:szCs w:val="16"/>
          <w:lang w:eastAsia="ru-RU"/>
        </w:rPr>
        <w:t xml:space="preserve"> и </w:t>
      </w:r>
      <w:hyperlink r:id="rId23" w:history="1">
        <w:r w:rsidRPr="009F35EA">
          <w:rPr>
            <w:rFonts w:ascii="Times New Roman" w:eastAsia="Times New Roman" w:hAnsi="Times New Roman" w:cs="Times New Roman"/>
            <w:sz w:val="16"/>
            <w:szCs w:val="16"/>
            <w:lang w:eastAsia="ru-RU"/>
          </w:rPr>
          <w:t>2 статьи 73</w:t>
        </w:r>
      </w:hyperlink>
      <w:r w:rsidRPr="009F35EA">
        <w:rPr>
          <w:rFonts w:ascii="Times New Roman" w:eastAsia="Times New Roman" w:hAnsi="Times New Roman" w:cs="Times New Roman"/>
          <w:sz w:val="16"/>
          <w:szCs w:val="16"/>
          <w:lang w:eastAsia="ru-RU"/>
        </w:rPr>
        <w:t xml:space="preserve"> Федерального закона «Об общих принципах организации</w:t>
      </w:r>
      <w:proofErr w:type="gramEnd"/>
      <w:r w:rsidRPr="009F35EA">
        <w:rPr>
          <w:rFonts w:ascii="Times New Roman" w:eastAsia="Times New Roman" w:hAnsi="Times New Roman" w:cs="Times New Roman"/>
          <w:sz w:val="16"/>
          <w:szCs w:val="16"/>
          <w:lang w:eastAsia="ru-RU"/>
        </w:rPr>
        <w:t xml:space="preserve"> местного самоуправления в Российской Федерации»</w:t>
      </w:r>
      <w:proofErr w:type="gramStart"/>
      <w:r w:rsidRPr="009F35EA">
        <w:rPr>
          <w:rFonts w:ascii="Times New Roman" w:eastAsia="Times New Roman" w:hAnsi="Times New Roman" w:cs="Times New Roman"/>
          <w:sz w:val="16"/>
          <w:szCs w:val="16"/>
          <w:lang w:eastAsia="ru-RU"/>
        </w:rPr>
        <w:t>.»</w:t>
      </w:r>
      <w:proofErr w:type="gramEnd"/>
      <w:r w:rsidRPr="009F35EA">
        <w:rPr>
          <w:rFonts w:ascii="Times New Roman" w:eastAsia="Times New Roman" w:hAnsi="Times New Roman" w:cs="Times New Roman"/>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13) в статье 24:</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абзац первый части 3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«3. Полное наименование Собрания представителей – Собрание представителей муниципального района </w:t>
      </w:r>
      <w:proofErr w:type="spellStart"/>
      <w:r w:rsidRPr="009F35EA">
        <w:rPr>
          <w:rFonts w:ascii="Times New Roman" w:eastAsia="Times New Roman" w:hAnsi="Times New Roman" w:cs="Times New Roman"/>
          <w:spacing w:val="-6"/>
          <w:sz w:val="16"/>
          <w:szCs w:val="16"/>
          <w:lang w:eastAsia="ru-RU"/>
        </w:rPr>
        <w:t>Мокшанский</w:t>
      </w:r>
      <w:proofErr w:type="spellEnd"/>
      <w:r w:rsidRPr="009F35EA">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Собрания представителей – Собрание представителей Мокшанского района Пензенской области</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б) абзац первый части 4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«4. Полное наименование администрации – Администрация муниципального района </w:t>
      </w:r>
      <w:proofErr w:type="spellStart"/>
      <w:r w:rsidRPr="009F35EA">
        <w:rPr>
          <w:rFonts w:ascii="Times New Roman" w:eastAsia="Times New Roman" w:hAnsi="Times New Roman" w:cs="Times New Roman"/>
          <w:spacing w:val="-6"/>
          <w:sz w:val="16"/>
          <w:szCs w:val="16"/>
          <w:lang w:eastAsia="ru-RU"/>
        </w:rPr>
        <w:t>Мокшанский</w:t>
      </w:r>
      <w:proofErr w:type="spellEnd"/>
      <w:r w:rsidRPr="009F35EA">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администрации – Администрация Мокшанского района Пензенской области</w:t>
      </w:r>
      <w:proofErr w:type="gramStart"/>
      <w:r w:rsidRPr="009F35EA">
        <w:rPr>
          <w:rFonts w:ascii="Times New Roman" w:eastAsia="Times New Roman" w:hAnsi="Times New Roman" w:cs="Times New Roman"/>
          <w:spacing w:val="-6"/>
          <w:sz w:val="16"/>
          <w:szCs w:val="16"/>
          <w:lang w:eastAsia="ru-RU"/>
        </w:rPr>
        <w:t xml:space="preserve">.»; </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proofErr w:type="gramEnd"/>
      <w:r w:rsidRPr="009F35EA">
        <w:rPr>
          <w:rFonts w:ascii="Times New Roman" w:eastAsia="Times New Roman" w:hAnsi="Times New Roman" w:cs="Times New Roman"/>
          <w:spacing w:val="-6"/>
          <w:sz w:val="16"/>
          <w:szCs w:val="16"/>
          <w:lang w:eastAsia="ru-RU"/>
        </w:rPr>
        <w:t>в) абзац первый части 5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«5. Полное наименование контрольно-счетной комиссии – Контрольно-счетная комиссия муниципального района </w:t>
      </w:r>
      <w:proofErr w:type="spellStart"/>
      <w:r w:rsidRPr="009F35EA">
        <w:rPr>
          <w:rFonts w:ascii="Times New Roman" w:eastAsia="Times New Roman" w:hAnsi="Times New Roman" w:cs="Times New Roman"/>
          <w:spacing w:val="-6"/>
          <w:sz w:val="16"/>
          <w:szCs w:val="16"/>
          <w:lang w:eastAsia="ru-RU"/>
        </w:rPr>
        <w:t>Мокшанский</w:t>
      </w:r>
      <w:proofErr w:type="spellEnd"/>
      <w:r w:rsidRPr="009F35EA">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контрольно-счетной комиссии –</w:t>
      </w:r>
      <w:r>
        <w:rPr>
          <w:rFonts w:ascii="Times New Roman" w:eastAsia="Times New Roman" w:hAnsi="Times New Roman" w:cs="Times New Roman"/>
          <w:spacing w:val="-6"/>
          <w:sz w:val="16"/>
          <w:szCs w:val="16"/>
          <w:lang w:eastAsia="ru-RU"/>
        </w:rPr>
        <w:t xml:space="preserve"> </w:t>
      </w:r>
      <w:bookmarkStart w:id="0" w:name="_GoBack"/>
      <w:bookmarkEnd w:id="0"/>
      <w:r w:rsidRPr="009F35EA">
        <w:rPr>
          <w:rFonts w:ascii="Times New Roman" w:eastAsia="Times New Roman" w:hAnsi="Times New Roman" w:cs="Times New Roman"/>
          <w:spacing w:val="-6"/>
          <w:sz w:val="16"/>
          <w:szCs w:val="16"/>
          <w:lang w:eastAsia="ru-RU"/>
        </w:rPr>
        <w:t>Контрольно-счетная комиссия Мокшанского района Пензенской области</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14) абзац второй статьи 25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настоящим Уставом, в порядке, установленном Собранием представителей</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15) в статье 27:</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часть 5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bCs/>
          <w:spacing w:val="-6"/>
          <w:sz w:val="16"/>
          <w:szCs w:val="16"/>
          <w:lang w:eastAsia="ru-RU"/>
        </w:rPr>
      </w:pPr>
      <w:r w:rsidRPr="009F35EA">
        <w:rPr>
          <w:rFonts w:ascii="Times New Roman" w:eastAsia="Times New Roman" w:hAnsi="Times New Roman" w:cs="Times New Roman"/>
          <w:spacing w:val="-6"/>
          <w:sz w:val="16"/>
          <w:szCs w:val="16"/>
          <w:lang w:eastAsia="ru-RU"/>
        </w:rPr>
        <w:t>«5. Устав Мокшанского района, решение Собрания представителей о внесении изменений и дополнений в Устав Мокшанского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roofErr w:type="gramStart"/>
      <w:r w:rsidRPr="009F35EA">
        <w:rPr>
          <w:rFonts w:ascii="Times New Roman" w:eastAsia="Times New Roman" w:hAnsi="Times New Roman" w:cs="Times New Roman"/>
          <w:bCs/>
          <w:spacing w:val="-6"/>
          <w:sz w:val="16"/>
          <w:szCs w:val="16"/>
          <w:lang w:eastAsia="ru-RU"/>
        </w:rPr>
        <w:t>.»</w:t>
      </w:r>
      <w:proofErr w:type="gramEnd"/>
      <w:r w:rsidRPr="009F35EA">
        <w:rPr>
          <w:rFonts w:ascii="Times New Roman" w:eastAsia="Times New Roman" w:hAnsi="Times New Roman" w:cs="Times New Roman"/>
          <w:bCs/>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bCs/>
          <w:spacing w:val="-6"/>
          <w:sz w:val="16"/>
          <w:szCs w:val="16"/>
          <w:lang w:eastAsia="ru-RU"/>
        </w:rPr>
      </w:pPr>
      <w:r w:rsidRPr="009F35EA">
        <w:rPr>
          <w:rFonts w:ascii="Times New Roman" w:eastAsia="Times New Roman" w:hAnsi="Times New Roman" w:cs="Times New Roman"/>
          <w:bCs/>
          <w:spacing w:val="-6"/>
          <w:sz w:val="16"/>
          <w:szCs w:val="16"/>
          <w:lang w:eastAsia="ru-RU"/>
        </w:rPr>
        <w:t>б) дополнить частями 7 и 8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«7. Официальным опубликованием (обнародованием) Устава Мокшанского района, решений Собрания представителей о внесении изменений и дополнений в Устав Мокшанского района является первая публикация их полного текста в информационном бюллетене «Ведомости органов местного самоуправления Мокшанского района Пензенской области».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Официальным опубликованием (обнародованием) Устава Мокшанского района, решений Собрания представителей о внесении изменений и дополнений в Устав Мокшанского района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9F35EA">
        <w:rPr>
          <w:rFonts w:ascii="Times New Roman" w:eastAsia="Times New Roman" w:hAnsi="Times New Roman" w:cs="Times New Roman"/>
          <w:spacing w:val="-6"/>
          <w:sz w:val="16"/>
          <w:szCs w:val="16"/>
          <w:lang w:eastAsia="ru-RU"/>
        </w:rPr>
        <w:t>.р</w:t>
      </w:r>
      <w:proofErr w:type="gramEnd"/>
      <w:r w:rsidRPr="009F35EA">
        <w:rPr>
          <w:rFonts w:ascii="Times New Roman" w:eastAsia="Times New Roman" w:hAnsi="Times New Roman" w:cs="Times New Roman"/>
          <w:spacing w:val="-6"/>
          <w:sz w:val="16"/>
          <w:szCs w:val="16"/>
          <w:lang w:eastAsia="ru-RU"/>
        </w:rPr>
        <w:t xml:space="preserve">ф, регистрация в качестве сетевого издания: </w:t>
      </w:r>
      <w:proofErr w:type="gramStart"/>
      <w:r w:rsidRPr="009F35EA">
        <w:rPr>
          <w:rFonts w:ascii="Times New Roman" w:eastAsia="Times New Roman" w:hAnsi="Times New Roman" w:cs="Times New Roman"/>
          <w:spacing w:val="-6"/>
          <w:sz w:val="16"/>
          <w:szCs w:val="16"/>
          <w:lang w:eastAsia="ru-RU"/>
        </w:rPr>
        <w:t>Эл № ФС77-72471 от 05.03.2018).</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8. </w:t>
      </w:r>
      <w:proofErr w:type="gramStart"/>
      <w:r w:rsidRPr="009F35EA">
        <w:rPr>
          <w:rFonts w:ascii="Times New Roman" w:eastAsia="Times New Roman" w:hAnsi="Times New Roman" w:cs="Times New Roman"/>
          <w:spacing w:val="-6"/>
          <w:sz w:val="16"/>
          <w:szCs w:val="16"/>
          <w:lang w:eastAsia="ru-RU"/>
        </w:rPr>
        <w:t>Изменения и дополнения, внесенные в Устав Мокшанского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Мокшанского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принявшего муниципальный правовой акт о внесении</w:t>
      </w:r>
      <w:proofErr w:type="gramEnd"/>
      <w:r w:rsidRPr="009F35EA">
        <w:rPr>
          <w:rFonts w:ascii="Times New Roman" w:eastAsia="Times New Roman" w:hAnsi="Times New Roman" w:cs="Times New Roman"/>
          <w:spacing w:val="-6"/>
          <w:sz w:val="16"/>
          <w:szCs w:val="16"/>
          <w:lang w:eastAsia="ru-RU"/>
        </w:rPr>
        <w:t xml:space="preserve"> указанных изменений и дополнений в Устав Мокшанского района</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16) абзац второй части 2 статьи 29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«Решения Собрания представителей, устанавливающие правила, обязательные для исполнения на территории Мокшанского района, подлежат официальному обнародованию в течение 10 дней со дня их подписания главой Мокшанского района</w:t>
      </w:r>
      <w:proofErr w:type="gramStart"/>
      <w:r w:rsidRPr="009F35EA">
        <w:rPr>
          <w:rFonts w:ascii="Times New Roman" w:eastAsia="Times New Roman" w:hAnsi="Times New Roman" w:cs="Times New Roman"/>
          <w:spacing w:val="-6"/>
          <w:sz w:val="16"/>
          <w:szCs w:val="16"/>
          <w:lang w:eastAsia="ru-RU"/>
        </w:rPr>
        <w:t>.»;</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17) статью 30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b/>
          <w:spacing w:val="-6"/>
          <w:sz w:val="16"/>
          <w:szCs w:val="16"/>
          <w:lang w:eastAsia="ru-RU"/>
        </w:rPr>
      </w:pPr>
      <w:r w:rsidRPr="009F35EA">
        <w:rPr>
          <w:rFonts w:ascii="Times New Roman" w:eastAsia="Times New Roman" w:hAnsi="Times New Roman" w:cs="Times New Roman"/>
          <w:b/>
          <w:spacing w:val="-6"/>
          <w:sz w:val="16"/>
          <w:szCs w:val="16"/>
          <w:lang w:eastAsia="ru-RU"/>
        </w:rPr>
        <w:t>«Статья 30. Постановления и распоряжения главы Мокшанского района</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1. Глава Мокшанского района издает постановления и распоряжения по вопросам, отнесенным к его компетенции настоящим Уставом в </w:t>
      </w:r>
      <w:r w:rsidRPr="009F35EA">
        <w:rPr>
          <w:rFonts w:ascii="Times New Roman" w:eastAsia="Times New Roman" w:hAnsi="Times New Roman" w:cs="Times New Roman"/>
          <w:spacing w:val="-6"/>
          <w:sz w:val="16"/>
          <w:szCs w:val="16"/>
          <w:lang w:eastAsia="ru-RU"/>
        </w:rPr>
        <w:lastRenderedPageBreak/>
        <w:t>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2. </w:t>
      </w:r>
      <w:proofErr w:type="gramStart"/>
      <w:r w:rsidRPr="009F35EA">
        <w:rPr>
          <w:rFonts w:ascii="Times New Roman" w:eastAsia="Times New Roman" w:hAnsi="Times New Roman" w:cs="Times New Roman"/>
          <w:spacing w:val="-6"/>
          <w:sz w:val="16"/>
          <w:szCs w:val="16"/>
          <w:lang w:eastAsia="ru-RU"/>
        </w:rPr>
        <w:t>Нормативные правовые акты главы Мокшанского района подлежат официальному обнародованию в течение 20 дней со дня их подписания главой Мокшанского района.»;</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18) часть 2 статьи 31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«2. </w:t>
      </w:r>
      <w:proofErr w:type="gramStart"/>
      <w:r w:rsidRPr="009F35EA">
        <w:rPr>
          <w:rFonts w:ascii="Times New Roman" w:eastAsia="Times New Roman" w:hAnsi="Times New Roman" w:cs="Times New Roman"/>
          <w:spacing w:val="-6"/>
          <w:sz w:val="16"/>
          <w:szCs w:val="16"/>
          <w:lang w:eastAsia="ru-RU"/>
        </w:rPr>
        <w:t>Нормативные правовые акты администрации подлежат официальному обнародованию в течение 20 дней со дня их подписания главой Мокшанского района.»;</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19) статью 31.1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b/>
          <w:spacing w:val="-6"/>
          <w:sz w:val="16"/>
          <w:szCs w:val="16"/>
          <w:lang w:eastAsia="ru-RU"/>
        </w:rPr>
      </w:pPr>
      <w:r w:rsidRPr="009F35EA">
        <w:rPr>
          <w:rFonts w:ascii="Times New Roman" w:eastAsia="Times New Roman" w:hAnsi="Times New Roman" w:cs="Times New Roman"/>
          <w:b/>
          <w:spacing w:val="-6"/>
          <w:sz w:val="16"/>
          <w:szCs w:val="16"/>
          <w:lang w:eastAsia="ru-RU"/>
        </w:rPr>
        <w:t>«Статья 31.1. Постановления и распоряжения председателя Собрания представителей</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 Председатель Собрания представителей издает постановления и распоряжения по вопросам организации деятельности Собрания представителей.</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2. </w:t>
      </w:r>
      <w:proofErr w:type="gramStart"/>
      <w:r w:rsidRPr="009F35EA">
        <w:rPr>
          <w:rFonts w:ascii="Times New Roman" w:eastAsia="Times New Roman" w:hAnsi="Times New Roman" w:cs="Times New Roman"/>
          <w:spacing w:val="-6"/>
          <w:sz w:val="16"/>
          <w:szCs w:val="16"/>
          <w:lang w:eastAsia="ru-RU"/>
        </w:rPr>
        <w:t xml:space="preserve">Нормативные правовые акты председателя Собрания представителей подлежат официальному обнародованию в течение 20 дней со дня их подписания председателем Собрания представителей.»; </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20) статью 32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w:t>
      </w:r>
      <w:r w:rsidRPr="009F35EA">
        <w:rPr>
          <w:rFonts w:ascii="Times New Roman" w:eastAsia="Times New Roman" w:hAnsi="Times New Roman" w:cs="Times New Roman"/>
          <w:b/>
          <w:spacing w:val="-6"/>
          <w:sz w:val="16"/>
          <w:szCs w:val="16"/>
          <w:lang w:eastAsia="ru-RU"/>
        </w:rPr>
        <w:t>Статья 32. Муниципальные правовые акты иных должностных лиц местного самоуправления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1. Иные должностные лица местного самоуправления Мокшанского района издают распоряжения и приказы по вопросам, отнесенным к их полномочиям настоящим Уставом.</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2. </w:t>
      </w:r>
      <w:proofErr w:type="gramStart"/>
      <w:r w:rsidRPr="009F35EA">
        <w:rPr>
          <w:rFonts w:ascii="Times New Roman" w:eastAsia="Times New Roman" w:hAnsi="Times New Roman" w:cs="Times New Roman"/>
          <w:spacing w:val="-6"/>
          <w:sz w:val="16"/>
          <w:szCs w:val="16"/>
          <w:lang w:eastAsia="ru-RU"/>
        </w:rPr>
        <w:t>Нормативные правовые акты иных должностных лиц местного самоуправления Мокшанского района подлежат официальному обнародованию в течение 20 дней со дня их подписания должностным лицом местного самоуправления Мокшанского района.»;</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21) статью 33 изложить в следующей редакции: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b/>
          <w:spacing w:val="-6"/>
          <w:sz w:val="16"/>
          <w:szCs w:val="16"/>
          <w:lang w:eastAsia="ru-RU"/>
        </w:rPr>
        <w:t>«Статья 33. Порядок обнародования и вступления в силу муниципальных правовых актов</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1. </w:t>
      </w:r>
      <w:r w:rsidRPr="009F35EA">
        <w:rPr>
          <w:rFonts w:ascii="Times New Roman" w:eastAsia="Times New Roman" w:hAnsi="Times New Roman" w:cs="Times New Roman"/>
          <w:iCs/>
          <w:spacing w:val="-6"/>
          <w:sz w:val="16"/>
          <w:szCs w:val="16"/>
          <w:lang w:eastAsia="ru-RU"/>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sidRPr="009F35EA">
        <w:rPr>
          <w:rFonts w:ascii="Times New Roman" w:eastAsia="Times New Roman" w:hAnsi="Times New Roman" w:cs="Times New Roman"/>
          <w:spacing w:val="-6"/>
          <w:sz w:val="16"/>
          <w:szCs w:val="16"/>
          <w:lang w:eastAsia="ru-RU"/>
        </w:rPr>
        <w:t>Мокшанский</w:t>
      </w:r>
      <w:proofErr w:type="spellEnd"/>
      <w:r w:rsidRPr="009F35EA">
        <w:rPr>
          <w:rFonts w:ascii="Times New Roman" w:eastAsia="Times New Roman" w:hAnsi="Times New Roman" w:cs="Times New Roman"/>
          <w:spacing w:val="-6"/>
          <w:sz w:val="16"/>
          <w:szCs w:val="16"/>
          <w:lang w:eastAsia="ru-RU"/>
        </w:rPr>
        <w:t xml:space="preserve"> район</w:t>
      </w:r>
      <w:r w:rsidRPr="009F35EA">
        <w:rPr>
          <w:rFonts w:ascii="Times New Roman" w:eastAsia="Times New Roman" w:hAnsi="Times New Roman" w:cs="Times New Roman"/>
          <w:iCs/>
          <w:spacing w:val="-6"/>
          <w:sz w:val="16"/>
          <w:szCs w:val="16"/>
          <w:lang w:eastAsia="ru-RU"/>
        </w:rPr>
        <w:t xml:space="preserve">, а также соглашения, заключаемые между органами местного самоуправления (далее - соглашения), </w:t>
      </w:r>
      <w:r w:rsidRPr="009F35EA">
        <w:rPr>
          <w:rFonts w:ascii="Times New Roman" w:eastAsia="Times New Roman" w:hAnsi="Times New Roman" w:cs="Times New Roman"/>
          <w:spacing w:val="-6"/>
          <w:sz w:val="16"/>
          <w:szCs w:val="16"/>
          <w:lang w:eastAsia="ru-RU"/>
        </w:rPr>
        <w:t>вступают в силу после их официального обнародования.</w:t>
      </w:r>
      <w:r w:rsidRPr="009F35EA">
        <w:rPr>
          <w:rFonts w:ascii="Times New Roman" w:eastAsia="Times New Roman" w:hAnsi="Times New Roman" w:cs="Times New Roman"/>
          <w:bCs/>
          <w:spacing w:val="-6"/>
          <w:sz w:val="16"/>
          <w:szCs w:val="16"/>
          <w:lang w:eastAsia="ru-RU"/>
        </w:rPr>
        <w:t xml:space="preserve"> </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 Под официальным обнародованием муниципальных нормативных правовых актов и соглашений понимается их официальное опубликование.</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3. Официальным опубликованием муниципальных нормативных правовых актов и соглашений является первая публикация их полного текста в информационном бюллетене «Ведомости органов местного самоуправления Мокшанского района Пензенской области».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В целях обеспечения возможности ознакомления граждан с муниципальными нормативными правовыми актами и соглашениями  информационный бюллетень «Ведомости органов местного самоуправления Мокшанского района Пензенской области» в обязательном порядке направляется в библиотеки на территории Мокшанского района.</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4. В качестве дополнительного вида официального обнародования может использоваться размещение  муниципальных нормативных правовых актов и соглашений на официальном сайте администрации Мокшанского района в информационно-телекоммуникационной сети «Интернет» (http://</w:t>
      </w:r>
      <w:r w:rsidRPr="009F35EA">
        <w:rPr>
          <w:rFonts w:ascii="Times New Roman" w:eastAsia="Times New Roman" w:hAnsi="Times New Roman" w:cs="Times New Roman"/>
          <w:sz w:val="16"/>
          <w:szCs w:val="16"/>
          <w:lang w:eastAsia="ru-RU"/>
        </w:rPr>
        <w:t xml:space="preserve"> </w:t>
      </w:r>
      <w:r w:rsidRPr="009F35EA">
        <w:rPr>
          <w:rFonts w:ascii="Times New Roman" w:eastAsia="Times New Roman" w:hAnsi="Times New Roman" w:cs="Times New Roman"/>
          <w:spacing w:val="-6"/>
          <w:sz w:val="16"/>
          <w:szCs w:val="16"/>
          <w:lang w:eastAsia="ru-RU"/>
        </w:rPr>
        <w:t>/</w:t>
      </w:r>
      <w:proofErr w:type="spellStart"/>
      <w:r w:rsidRPr="009F35EA">
        <w:rPr>
          <w:rFonts w:ascii="Times New Roman" w:eastAsia="Times New Roman" w:hAnsi="Times New Roman" w:cs="Times New Roman"/>
          <w:spacing w:val="-6"/>
          <w:sz w:val="16"/>
          <w:szCs w:val="16"/>
          <w:lang w:val="en-US" w:eastAsia="ru-RU"/>
        </w:rPr>
        <w:t>mokshan</w:t>
      </w:r>
      <w:proofErr w:type="spellEnd"/>
      <w:r w:rsidRPr="009F35EA">
        <w:rPr>
          <w:rFonts w:ascii="Times New Roman" w:eastAsia="Times New Roman" w:hAnsi="Times New Roman" w:cs="Times New Roman"/>
          <w:spacing w:val="-6"/>
          <w:sz w:val="16"/>
          <w:szCs w:val="16"/>
          <w:lang w:eastAsia="ru-RU"/>
        </w:rPr>
        <w:t>.</w:t>
      </w:r>
      <w:proofErr w:type="spellStart"/>
      <w:r w:rsidRPr="009F35EA">
        <w:rPr>
          <w:rFonts w:ascii="Times New Roman" w:eastAsia="Times New Roman" w:hAnsi="Times New Roman" w:cs="Times New Roman"/>
          <w:spacing w:val="-6"/>
          <w:sz w:val="16"/>
          <w:szCs w:val="16"/>
          <w:lang w:val="en-US" w:eastAsia="ru-RU"/>
        </w:rPr>
        <w:t>pnzreg</w:t>
      </w:r>
      <w:proofErr w:type="spellEnd"/>
      <w:r w:rsidRPr="009F35EA">
        <w:rPr>
          <w:rFonts w:ascii="Times New Roman" w:eastAsia="Times New Roman" w:hAnsi="Times New Roman" w:cs="Times New Roman"/>
          <w:spacing w:val="-6"/>
          <w:sz w:val="16"/>
          <w:szCs w:val="16"/>
          <w:lang w:eastAsia="ru-RU"/>
        </w:rPr>
        <w:t>.</w:t>
      </w:r>
      <w:proofErr w:type="spellStart"/>
      <w:r w:rsidRPr="009F35EA">
        <w:rPr>
          <w:rFonts w:ascii="Times New Roman" w:eastAsia="Times New Roman" w:hAnsi="Times New Roman" w:cs="Times New Roman"/>
          <w:spacing w:val="-6"/>
          <w:sz w:val="16"/>
          <w:szCs w:val="16"/>
          <w:lang w:val="en-US" w:eastAsia="ru-RU"/>
        </w:rPr>
        <w:t>ru</w:t>
      </w:r>
      <w:proofErr w:type="spellEnd"/>
      <w:r w:rsidRPr="009F35EA">
        <w:rPr>
          <w:rFonts w:ascii="Times New Roman" w:eastAsia="Times New Roman" w:hAnsi="Times New Roman" w:cs="Times New Roman"/>
          <w:spacing w:val="-6"/>
          <w:sz w:val="16"/>
          <w:szCs w:val="16"/>
          <w:lang w:eastAsia="ru-RU"/>
        </w:rPr>
        <w:t>), в помещениях органов местного самоуправления Мокшанского района, а также в других доступных для посещения местах, определенных решением Собрания представителей.</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5. Правовые акты, принятые на местном референдуме Мокшанского района, вступают в силу на следующий день после дня их официального опубликования.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6. </w:t>
      </w:r>
      <w:proofErr w:type="gramStart"/>
      <w:r w:rsidRPr="009F35EA">
        <w:rPr>
          <w:rFonts w:ascii="Times New Roman" w:eastAsia="Times New Roman" w:hAnsi="Times New Roman" w:cs="Times New Roman"/>
          <w:spacing w:val="-6"/>
          <w:sz w:val="16"/>
          <w:szCs w:val="16"/>
          <w:lang w:eastAsia="ru-RU"/>
        </w:rPr>
        <w:t>Нормативные правовые акты главы Мокшанского района, председателя Собрания представителей, иных должностных лиц местного самоуправления Мокшанского района, решения Собрания представителей, устанавливающие правила, обязательные для исполнения на территории Мокшанского района, вступают в силу на следующий день после дня их официального опубликования, если указанными нормативными правовыми актами не установлен иной срок вступления в силу.</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Решения Собрания представителей о налогах и сборах вступают в силу в соответствии с Налоговым кодексом Российской Федерации.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Ненормативные правовые акты главы Мокшанского района</w:t>
      </w:r>
      <w:r w:rsidRPr="009F35EA">
        <w:rPr>
          <w:rFonts w:ascii="Times New Roman" w:eastAsia="Calibri" w:hAnsi="Times New Roman" w:cs="Times New Roman"/>
          <w:spacing w:val="-6"/>
          <w:sz w:val="16"/>
          <w:szCs w:val="16"/>
        </w:rPr>
        <w:t xml:space="preserve">, </w:t>
      </w:r>
      <w:r w:rsidRPr="009F35EA">
        <w:rPr>
          <w:rFonts w:ascii="Times New Roman" w:eastAsia="Times New Roman" w:hAnsi="Times New Roman" w:cs="Times New Roman"/>
          <w:spacing w:val="-6"/>
          <w:sz w:val="16"/>
          <w:szCs w:val="16"/>
          <w:lang w:eastAsia="ru-RU"/>
        </w:rPr>
        <w:t>председателя Собрания представителей, иных должностных лиц местного самоуправления Мокшанского района</w:t>
      </w:r>
      <w:r w:rsidRPr="009F35EA">
        <w:rPr>
          <w:rFonts w:ascii="Times New Roman" w:eastAsia="Calibri" w:hAnsi="Times New Roman" w:cs="Times New Roman"/>
          <w:spacing w:val="-6"/>
          <w:sz w:val="16"/>
          <w:szCs w:val="16"/>
        </w:rPr>
        <w:t>, решения Собрания представителей по вопросам организации деятельности Собрания представителей, распоряжения администрации вступают в силу со дня их подписания либо в иные сроки, установленные указанными правовыми актами.</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7. </w:t>
      </w:r>
      <w:proofErr w:type="gramStart"/>
      <w:r w:rsidRPr="009F35EA">
        <w:rPr>
          <w:rFonts w:ascii="Times New Roman" w:eastAsia="Times New Roman" w:hAnsi="Times New Roman" w:cs="Times New Roman"/>
          <w:spacing w:val="-6"/>
          <w:sz w:val="16"/>
          <w:szCs w:val="16"/>
          <w:lang w:eastAsia="ru-RU"/>
        </w:rPr>
        <w:t>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Мокшанского района федеральными законами и законами Пензенской области, вступают в силу на следующий день после дня их официального опубликования, если указанными правовыми актами не установлен иной срок вступления в силу.»;</w:t>
      </w:r>
      <w:proofErr w:type="gramEnd"/>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22) в статье 49:</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а) дополнить пунктом 4.1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«4.1) </w:t>
      </w:r>
      <w:r w:rsidRPr="009F35EA">
        <w:rPr>
          <w:rFonts w:ascii="Times New Roman" w:eastAsia="Times New Roman" w:hAnsi="Times New Roman" w:cs="Times New Roman"/>
          <w:sz w:val="16"/>
          <w:szCs w:val="16"/>
          <w:lang w:eastAsia="ru-RU"/>
        </w:rPr>
        <w:t>приобретение им статуса иностранного агента</w:t>
      </w:r>
      <w:proofErr w:type="gramStart"/>
      <w:r w:rsidRPr="009F35EA">
        <w:rPr>
          <w:rFonts w:ascii="Times New Roman" w:eastAsia="Times New Roman" w:hAnsi="Times New Roman" w:cs="Times New Roman"/>
          <w:sz w:val="16"/>
          <w:szCs w:val="16"/>
          <w:lang w:eastAsia="ru-RU"/>
        </w:rPr>
        <w:t>;</w:t>
      </w:r>
      <w:r w:rsidRPr="009F35EA">
        <w:rPr>
          <w:rFonts w:ascii="Times New Roman" w:eastAsia="Times New Roman" w:hAnsi="Times New Roman" w:cs="Times New Roman"/>
          <w:spacing w:val="-6"/>
          <w:sz w:val="16"/>
          <w:szCs w:val="16"/>
          <w:lang w:eastAsia="ru-RU"/>
        </w:rPr>
        <w:t>»</w:t>
      </w:r>
      <w:proofErr w:type="gramEnd"/>
      <w:r w:rsidRPr="009F35EA">
        <w:rPr>
          <w:rFonts w:ascii="Times New Roman" w:eastAsia="Times New Roman" w:hAnsi="Times New Roman" w:cs="Times New Roman"/>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б) дополнить пунктом 6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w:t>
      </w:r>
      <w:r w:rsidRPr="009F35EA">
        <w:rPr>
          <w:rFonts w:ascii="Times New Roman" w:eastAsia="Times New Roman" w:hAnsi="Times New Roman" w:cs="Times New Roman"/>
          <w:sz w:val="16"/>
          <w:szCs w:val="16"/>
          <w:lang w:eastAsia="ru-RU"/>
        </w:rPr>
        <w:t xml:space="preserve">6) </w:t>
      </w:r>
      <w:proofErr w:type="gramStart"/>
      <w:r w:rsidRPr="009F35EA">
        <w:rPr>
          <w:rFonts w:ascii="Times New Roman" w:eastAsia="Times New Roman" w:hAnsi="Times New Roman" w:cs="Times New Roman"/>
          <w:sz w:val="16"/>
          <w:szCs w:val="16"/>
          <w:lang w:eastAsia="ru-RU"/>
        </w:rPr>
        <w:t>систематическое</w:t>
      </w:r>
      <w:proofErr w:type="gramEnd"/>
      <w:r w:rsidRPr="009F35EA">
        <w:rPr>
          <w:rFonts w:ascii="Times New Roman" w:eastAsia="Times New Roman" w:hAnsi="Times New Roman" w:cs="Times New Roman"/>
          <w:sz w:val="16"/>
          <w:szCs w:val="16"/>
          <w:lang w:eastAsia="ru-RU"/>
        </w:rPr>
        <w:t xml:space="preserve"> </w:t>
      </w:r>
      <w:proofErr w:type="spellStart"/>
      <w:r w:rsidRPr="009F35EA">
        <w:rPr>
          <w:rFonts w:ascii="Times New Roman" w:eastAsia="Times New Roman" w:hAnsi="Times New Roman" w:cs="Times New Roman"/>
          <w:sz w:val="16"/>
          <w:szCs w:val="16"/>
          <w:lang w:eastAsia="ru-RU"/>
        </w:rPr>
        <w:t>недостижение</w:t>
      </w:r>
      <w:proofErr w:type="spellEnd"/>
      <w:r w:rsidRPr="009F35EA">
        <w:rPr>
          <w:rFonts w:ascii="Times New Roman" w:eastAsia="Times New Roman" w:hAnsi="Times New Roman" w:cs="Times New Roman"/>
          <w:sz w:val="16"/>
          <w:szCs w:val="16"/>
          <w:lang w:eastAsia="ru-RU"/>
        </w:rPr>
        <w:t xml:space="preserve"> показателей для оценки эффективности деятельности органов местного самоуправления Мокшанского района.</w:t>
      </w:r>
      <w:r w:rsidRPr="009F35EA">
        <w:rPr>
          <w:rFonts w:ascii="Times New Roman" w:eastAsia="Times New Roman" w:hAnsi="Times New Roman" w:cs="Times New Roman"/>
          <w:spacing w:val="-6"/>
          <w:sz w:val="16"/>
          <w:szCs w:val="16"/>
          <w:lang w:eastAsia="ru-RU"/>
        </w:rPr>
        <w:t>»;</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23) статью 51 дополнить частью 21 следующего содержания:</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«21. Часть 2 статьи 6 настоящего Устава утрачивает силу, а часть 2.1 статьи 6  настоящего Устава вступает в силу с 01.01.2025.».</w:t>
      </w:r>
    </w:p>
    <w:p w:rsidR="009F35EA" w:rsidRPr="009F35EA" w:rsidRDefault="009F35EA" w:rsidP="009F35EA">
      <w:pPr>
        <w:widowControl w:val="0"/>
        <w:autoSpaceDE w:val="0"/>
        <w:autoSpaceDN w:val="0"/>
        <w:adjustRightInd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color w:val="000000"/>
          <w:spacing w:val="-6"/>
          <w:sz w:val="16"/>
          <w:szCs w:val="16"/>
          <w:lang w:eastAsia="ru-RU"/>
        </w:rPr>
        <w:t xml:space="preserve">2. Принять настоящее решение на сессии Собрания представителей </w:t>
      </w:r>
      <w:r w:rsidRPr="009F35EA">
        <w:rPr>
          <w:rFonts w:ascii="Times New Roman" w:eastAsia="Times New Roman" w:hAnsi="Times New Roman" w:cs="Times New Roman"/>
          <w:spacing w:val="-6"/>
          <w:sz w:val="16"/>
          <w:szCs w:val="16"/>
          <w:lang w:eastAsia="ru-RU"/>
        </w:rPr>
        <w:t xml:space="preserve"> Мокшанского</w:t>
      </w:r>
      <w:r w:rsidRPr="009F35EA">
        <w:rPr>
          <w:rFonts w:ascii="Times New Roman" w:eastAsia="Times New Roman" w:hAnsi="Times New Roman" w:cs="Times New Roman"/>
          <w:color w:val="000000"/>
          <w:spacing w:val="-6"/>
          <w:sz w:val="16"/>
          <w:szCs w:val="16"/>
          <w:lang w:eastAsia="ru-RU"/>
        </w:rPr>
        <w:t xml:space="preserve"> района Пензенской области.</w:t>
      </w:r>
    </w:p>
    <w:p w:rsidR="009F35EA" w:rsidRPr="009F35EA" w:rsidRDefault="009F35EA" w:rsidP="009F35EA">
      <w:pPr>
        <w:widowControl w:val="0"/>
        <w:autoSpaceDE w:val="0"/>
        <w:autoSpaceDN w:val="0"/>
        <w:adjustRightInd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9F35EA" w:rsidRPr="009F35EA" w:rsidRDefault="009F35EA" w:rsidP="009F35EA">
      <w:pPr>
        <w:widowControl w:val="0"/>
        <w:autoSpaceDE w:val="0"/>
        <w:autoSpaceDN w:val="0"/>
        <w:adjustRightInd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4. </w:t>
      </w:r>
      <w:proofErr w:type="gramStart"/>
      <w:r w:rsidRPr="009F35EA">
        <w:rPr>
          <w:rFonts w:ascii="Times New Roman" w:eastAsia="Times New Roman" w:hAnsi="Times New Roman" w:cs="Times New Roman"/>
          <w:spacing w:val="-6"/>
          <w:sz w:val="16"/>
          <w:szCs w:val="16"/>
          <w:lang w:eastAsia="ru-RU"/>
        </w:rPr>
        <w:t xml:space="preserve">Опубликовать настоящее решение в информационном бюллетене «Ведомости органов местного самоуправления Мокшанского района Пензенской области»  в течение семи дней со дня поступления из Управления Министерства юстиции Российской Федерации по Пензенской области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24" w:history="1">
        <w:r w:rsidRPr="009F35EA">
          <w:rPr>
            <w:rFonts w:ascii="Times New Roman" w:eastAsia="Times New Roman" w:hAnsi="Times New Roman" w:cs="Times New Roman"/>
            <w:spacing w:val="-6"/>
            <w:sz w:val="16"/>
            <w:szCs w:val="16"/>
            <w:lang w:eastAsia="ru-RU"/>
          </w:rPr>
          <w:t>частью 6 статьи 4</w:t>
        </w:r>
      </w:hyperlink>
      <w:r w:rsidRPr="009F35EA">
        <w:rPr>
          <w:rFonts w:ascii="Times New Roman" w:eastAsia="Times New Roman" w:hAnsi="Times New Roman" w:cs="Times New Roman"/>
          <w:spacing w:val="-6"/>
          <w:sz w:val="16"/>
          <w:szCs w:val="16"/>
          <w:lang w:eastAsia="ru-RU"/>
        </w:rPr>
        <w:t xml:space="preserve"> Федерального закона от 21 июля 2005 года № 97-ФЗ «О государственной</w:t>
      </w:r>
      <w:proofErr w:type="gramEnd"/>
      <w:r w:rsidRPr="009F35EA">
        <w:rPr>
          <w:rFonts w:ascii="Times New Roman" w:eastAsia="Times New Roman" w:hAnsi="Times New Roman" w:cs="Times New Roman"/>
          <w:spacing w:val="-6"/>
          <w:sz w:val="16"/>
          <w:szCs w:val="16"/>
          <w:lang w:eastAsia="ru-RU"/>
        </w:rPr>
        <w:t xml:space="preserve"> регистрации уставов муниципальных образований».</w:t>
      </w:r>
    </w:p>
    <w:p w:rsidR="009F35EA" w:rsidRPr="009F35EA" w:rsidRDefault="009F35EA" w:rsidP="009F35EA">
      <w:pPr>
        <w:widowControl w:val="0"/>
        <w:autoSpaceDE w:val="0"/>
        <w:autoSpaceDN w:val="0"/>
        <w:adjustRightInd w:val="0"/>
        <w:ind w:right="-284" w:firstLine="567"/>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5. Настоящее решение вступает в силу после его официального опубликования. </w:t>
      </w: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p>
    <w:p w:rsidR="009F35EA" w:rsidRPr="009F35EA" w:rsidRDefault="009F35EA" w:rsidP="009F35EA">
      <w:pPr>
        <w:widowControl w:val="0"/>
        <w:ind w:right="-284" w:firstLine="567"/>
        <w:rPr>
          <w:rFonts w:ascii="Times New Roman" w:eastAsia="Times New Roman" w:hAnsi="Times New Roman" w:cs="Times New Roman"/>
          <w:spacing w:val="-6"/>
          <w:sz w:val="16"/>
          <w:szCs w:val="16"/>
          <w:lang w:eastAsia="ru-RU"/>
        </w:rPr>
      </w:pPr>
    </w:p>
    <w:p w:rsidR="009F35EA" w:rsidRPr="009F35EA" w:rsidRDefault="009F35EA" w:rsidP="009F35EA">
      <w:pPr>
        <w:widowControl w:val="0"/>
        <w:ind w:right="-284"/>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Председатель Собрания представителей</w:t>
      </w:r>
    </w:p>
    <w:p w:rsidR="009F35EA" w:rsidRPr="009F35EA" w:rsidRDefault="009F35EA" w:rsidP="009F35EA">
      <w:pPr>
        <w:ind w:right="-284"/>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Мокшанского района Пензенской области                                                      Е.В. </w:t>
      </w:r>
      <w:proofErr w:type="spellStart"/>
      <w:r w:rsidRPr="009F35EA">
        <w:rPr>
          <w:rFonts w:ascii="Times New Roman" w:eastAsia="Times New Roman" w:hAnsi="Times New Roman" w:cs="Times New Roman"/>
          <w:spacing w:val="-6"/>
          <w:sz w:val="16"/>
          <w:szCs w:val="16"/>
          <w:lang w:eastAsia="ru-RU"/>
        </w:rPr>
        <w:t>Комина</w:t>
      </w:r>
      <w:proofErr w:type="spellEnd"/>
      <w:r w:rsidRPr="009F35EA">
        <w:rPr>
          <w:rFonts w:ascii="Times New Roman" w:eastAsia="Times New Roman" w:hAnsi="Times New Roman" w:cs="Times New Roman"/>
          <w:spacing w:val="-6"/>
          <w:sz w:val="16"/>
          <w:szCs w:val="16"/>
          <w:lang w:eastAsia="ru-RU"/>
        </w:rPr>
        <w:t xml:space="preserve"> </w:t>
      </w:r>
    </w:p>
    <w:p w:rsidR="009F35EA" w:rsidRPr="009F35EA" w:rsidRDefault="009F35EA" w:rsidP="009F35EA">
      <w:pPr>
        <w:ind w:right="-284" w:firstLine="567"/>
        <w:rPr>
          <w:rFonts w:ascii="Times New Roman" w:eastAsia="Times New Roman" w:hAnsi="Times New Roman" w:cs="Times New Roman"/>
          <w:spacing w:val="-6"/>
          <w:sz w:val="16"/>
          <w:szCs w:val="16"/>
          <w:lang w:eastAsia="ru-RU"/>
        </w:rPr>
      </w:pPr>
    </w:p>
    <w:p w:rsidR="009F35EA" w:rsidRPr="009F35EA" w:rsidRDefault="009F35EA" w:rsidP="009F35EA">
      <w:pPr>
        <w:ind w:right="-284"/>
        <w:rPr>
          <w:rFonts w:ascii="Times New Roman" w:eastAsia="Times New Roman" w:hAnsi="Times New Roman" w:cs="Times New Roman"/>
          <w:spacing w:val="-6"/>
          <w:sz w:val="16"/>
          <w:szCs w:val="16"/>
          <w:lang w:eastAsia="ru-RU"/>
        </w:rPr>
      </w:pPr>
      <w:proofErr w:type="gramStart"/>
      <w:r w:rsidRPr="009F35EA">
        <w:rPr>
          <w:rFonts w:ascii="Times New Roman" w:eastAsia="Times New Roman" w:hAnsi="Times New Roman" w:cs="Times New Roman"/>
          <w:spacing w:val="-6"/>
          <w:sz w:val="16"/>
          <w:szCs w:val="16"/>
          <w:lang w:eastAsia="ru-RU"/>
        </w:rPr>
        <w:t>Исполняющий</w:t>
      </w:r>
      <w:proofErr w:type="gramEnd"/>
      <w:r w:rsidRPr="009F35EA">
        <w:rPr>
          <w:rFonts w:ascii="Times New Roman" w:eastAsia="Times New Roman" w:hAnsi="Times New Roman" w:cs="Times New Roman"/>
          <w:spacing w:val="-6"/>
          <w:sz w:val="16"/>
          <w:szCs w:val="16"/>
          <w:lang w:eastAsia="ru-RU"/>
        </w:rPr>
        <w:t xml:space="preserve"> полномочия главы</w:t>
      </w:r>
    </w:p>
    <w:p w:rsidR="009F35EA" w:rsidRPr="009F35EA" w:rsidRDefault="009F35EA" w:rsidP="009F35EA">
      <w:pPr>
        <w:ind w:right="-284"/>
        <w:rPr>
          <w:rFonts w:ascii="Times New Roman" w:eastAsia="Times New Roman" w:hAnsi="Times New Roman" w:cs="Times New Roman"/>
          <w:spacing w:val="-6"/>
          <w:sz w:val="16"/>
          <w:szCs w:val="16"/>
          <w:lang w:eastAsia="ru-RU"/>
        </w:rPr>
      </w:pPr>
      <w:r w:rsidRPr="009F35EA">
        <w:rPr>
          <w:rFonts w:ascii="Times New Roman" w:eastAsia="Times New Roman" w:hAnsi="Times New Roman" w:cs="Times New Roman"/>
          <w:spacing w:val="-6"/>
          <w:sz w:val="16"/>
          <w:szCs w:val="16"/>
          <w:lang w:eastAsia="ru-RU"/>
        </w:rPr>
        <w:t xml:space="preserve">Мокшанского района Пензенской области                                              А.В. </w:t>
      </w:r>
      <w:proofErr w:type="spellStart"/>
      <w:r w:rsidRPr="009F35EA">
        <w:rPr>
          <w:rFonts w:ascii="Times New Roman" w:eastAsia="Times New Roman" w:hAnsi="Times New Roman" w:cs="Times New Roman"/>
          <w:spacing w:val="-6"/>
          <w:sz w:val="16"/>
          <w:szCs w:val="16"/>
          <w:lang w:eastAsia="ru-RU"/>
        </w:rPr>
        <w:t>Решетченко</w:t>
      </w:r>
      <w:proofErr w:type="spellEnd"/>
      <w:r w:rsidRPr="009F35EA">
        <w:rPr>
          <w:rFonts w:ascii="Times New Roman" w:eastAsia="Times New Roman" w:hAnsi="Times New Roman" w:cs="Times New Roman"/>
          <w:spacing w:val="-6"/>
          <w:sz w:val="16"/>
          <w:szCs w:val="16"/>
          <w:lang w:eastAsia="ru-RU"/>
        </w:rPr>
        <w:t xml:space="preserve"> </w:t>
      </w:r>
    </w:p>
    <w:p w:rsidR="009F35EA" w:rsidRPr="009F35EA" w:rsidRDefault="009F35EA" w:rsidP="009F35EA">
      <w:pPr>
        <w:ind w:right="-1" w:firstLine="567"/>
        <w:rPr>
          <w:rFonts w:ascii="Times New Roman" w:eastAsia="Times New Roman" w:hAnsi="Times New Roman" w:cs="Times New Roman"/>
          <w:b/>
          <w:color w:val="000000"/>
          <w:sz w:val="16"/>
          <w:szCs w:val="16"/>
          <w:lang w:eastAsia="ru-RU"/>
        </w:rPr>
      </w:pPr>
    </w:p>
    <w:p w:rsidR="002A4681" w:rsidRPr="009F35EA" w:rsidRDefault="002A4681" w:rsidP="009F35EA"/>
    <w:sectPr w:rsidR="002A4681" w:rsidRPr="009F35EA" w:rsidSect="009F35EA">
      <w:headerReference w:type="default" r:id="rId25"/>
      <w:footerReference w:type="even" r:id="rId26"/>
      <w:footerReference w:type="default" r:id="rId27"/>
      <w:pgSz w:w="11906" w:h="16838"/>
      <w:pgMar w:top="851" w:right="851" w:bottom="284" w:left="1418" w:header="567"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553" w:rsidRDefault="004F6553" w:rsidP="005D35CD">
      <w:r>
        <w:separator/>
      </w:r>
    </w:p>
  </w:endnote>
  <w:endnote w:type="continuationSeparator" w:id="0">
    <w:p w:rsidR="004F6553" w:rsidRDefault="004F655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2E1" w:rsidRDefault="006B02E1"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B02E1" w:rsidRDefault="006B02E1"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2E1" w:rsidRDefault="006B02E1">
    <w:pPr>
      <w:pStyle w:val="a7"/>
      <w:jc w:val="center"/>
    </w:pPr>
  </w:p>
  <w:p w:rsidR="006B02E1" w:rsidRPr="00234B4C" w:rsidRDefault="006B02E1"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553" w:rsidRDefault="004F6553" w:rsidP="005D35CD">
      <w:r>
        <w:separator/>
      </w:r>
    </w:p>
  </w:footnote>
  <w:footnote w:type="continuationSeparator" w:id="0">
    <w:p w:rsidR="004F6553" w:rsidRDefault="004F655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6B02E1" w:rsidRDefault="006B02E1">
        <w:pPr>
          <w:pStyle w:val="a5"/>
          <w:jc w:val="center"/>
        </w:pPr>
        <w:r>
          <w:fldChar w:fldCharType="begin"/>
        </w:r>
        <w:r>
          <w:instrText>PAGE   \* MERGEFORMAT</w:instrText>
        </w:r>
        <w:r>
          <w:fldChar w:fldCharType="separate"/>
        </w:r>
        <w:r w:rsidR="009F35EA">
          <w:rPr>
            <w:noProof/>
          </w:rPr>
          <w:t>4</w:t>
        </w:r>
        <w:r>
          <w:rPr>
            <w:noProof/>
          </w:rPr>
          <w:fldChar w:fldCharType="end"/>
        </w:r>
      </w:p>
    </w:sdtContent>
  </w:sdt>
  <w:p w:rsidR="006B02E1" w:rsidRDefault="006B0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8">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0">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7">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8">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29">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0">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1">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0"/>
  </w:num>
  <w:num w:numId="2">
    <w:abstractNumId w:val="7"/>
  </w:num>
  <w:num w:numId="3">
    <w:abstractNumId w:val="35"/>
  </w:num>
  <w:num w:numId="4">
    <w:abstractNumId w:val="37"/>
  </w:num>
  <w:num w:numId="5">
    <w:abstractNumId w:val="21"/>
  </w:num>
  <w:num w:numId="6">
    <w:abstractNumId w:val="34"/>
  </w:num>
  <w:num w:numId="7">
    <w:abstractNumId w:val="22"/>
  </w:num>
  <w:num w:numId="8">
    <w:abstractNumId w:val="33"/>
  </w:num>
  <w:num w:numId="9">
    <w:abstractNumId w:val="24"/>
  </w:num>
  <w:num w:numId="10">
    <w:abstractNumId w:val="4"/>
  </w:num>
  <w:num w:numId="11">
    <w:abstractNumId w:val="10"/>
  </w:num>
  <w:num w:numId="12">
    <w:abstractNumId w:val="15"/>
  </w:num>
  <w:num w:numId="13">
    <w:abstractNumId w:val="13"/>
  </w:num>
  <w:num w:numId="14">
    <w:abstractNumId w:val="31"/>
  </w:num>
  <w:num w:numId="15">
    <w:abstractNumId w:val="23"/>
  </w:num>
  <w:num w:numId="16">
    <w:abstractNumId w:val="20"/>
  </w:num>
  <w:num w:numId="17">
    <w:abstractNumId w:val="12"/>
  </w:num>
  <w:num w:numId="18">
    <w:abstractNumId w:val="32"/>
  </w:num>
  <w:num w:numId="19">
    <w:abstractNumId w:val="8"/>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1"/>
  </w:num>
  <w:num w:numId="25">
    <w:abstractNumId w:val="16"/>
  </w:num>
  <w:num w:numId="26">
    <w:abstractNumId w:val="6"/>
  </w:num>
  <w:num w:numId="27">
    <w:abstractNumId w:val="14"/>
  </w:num>
  <w:num w:numId="28">
    <w:abstractNumId w:val="29"/>
  </w:num>
  <w:num w:numId="29">
    <w:abstractNumId w:val="18"/>
  </w:num>
  <w:num w:numId="30">
    <w:abstractNumId w:val="1"/>
  </w:num>
  <w:num w:numId="31">
    <w:abstractNumId w:val="39"/>
  </w:num>
  <w:num w:numId="32">
    <w:abstractNumId w:val="38"/>
  </w:num>
  <w:num w:numId="33">
    <w:abstractNumId w:val="40"/>
  </w:num>
  <w:num w:numId="34">
    <w:abstractNumId w:val="28"/>
  </w:num>
  <w:num w:numId="35">
    <w:abstractNumId w:val="17"/>
  </w:num>
  <w:num w:numId="36">
    <w:abstractNumId w:val="27"/>
  </w:num>
  <w:num w:numId="37">
    <w:abstractNumId w:val="36"/>
  </w:num>
  <w:num w:numId="38">
    <w:abstractNumId w:val="19"/>
  </w:num>
  <w:num w:numId="39">
    <w:abstractNumId w:val="3"/>
  </w:num>
  <w:num w:numId="40">
    <w:abstractNumId w:val="9"/>
  </w:num>
  <w:num w:numId="41">
    <w:abstractNumId w:val="0"/>
  </w:num>
  <w:num w:numId="42">
    <w:abstractNumId w:val="5"/>
  </w:num>
  <w:num w:numId="43">
    <w:abstractNumId w:val="41"/>
  </w:num>
  <w:num w:numId="4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4F6553"/>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9F35EA"/>
    <w:rsid w:val="00A1331E"/>
    <w:rsid w:val="00A30E18"/>
    <w:rsid w:val="00A34FC1"/>
    <w:rsid w:val="00A361AF"/>
    <w:rsid w:val="00A40AEE"/>
    <w:rsid w:val="00AA76B2"/>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03E31"/>
    <w:rsid w:val="00D136D2"/>
    <w:rsid w:val="00D422B1"/>
    <w:rsid w:val="00DE1FCF"/>
    <w:rsid w:val="00DF15B8"/>
    <w:rsid w:val="00DF3AD4"/>
    <w:rsid w:val="00DF73A0"/>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70474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76449&amp;dst=101159" TargetMode="External"/><Relationship Id="rId18" Type="http://schemas.openxmlformats.org/officeDocument/2006/relationships/hyperlink" Target="https://login.consultant.ru/link/?req=doc&amp;base=LAW&amp;n=476449&amp;dst=67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login.consultant.ru/link/?req=doc&amp;base=LAW&amp;n=476449&amp;dst=674" TargetMode="External"/><Relationship Id="rId7" Type="http://schemas.openxmlformats.org/officeDocument/2006/relationships/footnotes" Target="footnotes.xml"/><Relationship Id="rId12" Type="http://schemas.openxmlformats.org/officeDocument/2006/relationships/hyperlink" Target="https://login.consultant.ru/link/?req=doc&amp;base=LAW&amp;n=476449&amp;dst=101219" TargetMode="External"/><Relationship Id="rId17" Type="http://schemas.openxmlformats.org/officeDocument/2006/relationships/hyperlink" Target="https://login.consultant.ru/link/?req=doc&amp;base=LAW&amp;n=476449&amp;dst=101271"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476449&amp;dst=100463" TargetMode="External"/><Relationship Id="rId20" Type="http://schemas.openxmlformats.org/officeDocument/2006/relationships/hyperlink" Target="https://login.consultant.ru/link/?req=doc&amp;base=LAW&amp;n=476449&amp;dst=1005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tserver:8080/content/act/ac2c8b4b-28db-4371-b261-86faa741885d.doc" TargetMode="External"/><Relationship Id="rId24" Type="http://schemas.openxmlformats.org/officeDocument/2006/relationships/hyperlink" Target="consultantplus://offline/ref=2D80F4B026352148C22314CCEB23048FFB617BCB305978FC3464C65028008D9DF61EEDD709B7ACE4260EF14653FC5AC7869D3779j8z1N" TargetMode="External"/><Relationship Id="rId5" Type="http://schemas.openxmlformats.org/officeDocument/2006/relationships/settings" Target="settings.xml"/><Relationship Id="rId15" Type="http://schemas.openxmlformats.org/officeDocument/2006/relationships/hyperlink" Target="https://login.consultant.ru/link/?req=doc&amp;base=LAW&amp;n=476449&amp;dst=100460" TargetMode="External"/><Relationship Id="rId23" Type="http://schemas.openxmlformats.org/officeDocument/2006/relationships/hyperlink" Target="https://login.consultant.ru/link/?req=doc&amp;base=LAW&amp;n=476449&amp;dst=100790" TargetMode="External"/><Relationship Id="rId28" Type="http://schemas.openxmlformats.org/officeDocument/2006/relationships/fontTable" Target="fontTable.xml"/><Relationship Id="rId10" Type="http://schemas.openxmlformats.org/officeDocument/2006/relationships/hyperlink" Target="http://vsrv065-app10.ru99-loc.minjust.ru/content/act/6785a26f-52a6-439e-a2e4-93801511e564.html" TargetMode="External"/><Relationship Id="rId19" Type="http://schemas.openxmlformats.org/officeDocument/2006/relationships/hyperlink" Target="https://login.consultant.ru/link/?req=doc&amp;base=LAW&amp;n=476449&amp;dst=100519" TargetMode="External"/><Relationship Id="rId4" Type="http://schemas.microsoft.com/office/2007/relationships/stylesWithEffects" Target="stylesWithEffects.xml"/><Relationship Id="rId9" Type="http://schemas.openxmlformats.org/officeDocument/2006/relationships/hyperlink" Target="http://ustserver:8080/content/act/ea8d1455-6046-40cd-b78b-52a9093d3842.doc" TargetMode="External"/><Relationship Id="rId14" Type="http://schemas.openxmlformats.org/officeDocument/2006/relationships/hyperlink" Target="https://login.consultant.ru/link/?req=doc&amp;base=LAW&amp;n=476449&amp;dst=100457" TargetMode="External"/><Relationship Id="rId22" Type="http://schemas.openxmlformats.org/officeDocument/2006/relationships/hyperlink" Target="https://login.consultant.ru/link/?req=doc&amp;base=LAW&amp;n=476449&amp;dst=100789"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93B88-0E4E-446B-9029-2B9FE919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3382</Words>
  <Characters>19283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2024-12-26T07:03:00Z</cp:lastPrinted>
  <dcterms:created xsi:type="dcterms:W3CDTF">2023-02-10T13:25:00Z</dcterms:created>
  <dcterms:modified xsi:type="dcterms:W3CDTF">2024-12-26T07:03:00Z</dcterms:modified>
</cp:coreProperties>
</file>